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E83" w:rsidRDefault="00026489" w:rsidP="002902D4">
      <w:pPr>
        <w:autoSpaceDE w:val="0"/>
        <w:jc w:val="both"/>
        <w:rPr>
          <w:rFonts w:ascii="Calibri" w:hAnsi="Calibri" w:cs="Calibri"/>
          <w:i/>
          <w:iCs/>
          <w:sz w:val="22"/>
          <w:szCs w:val="22"/>
        </w:rPr>
      </w:pPr>
      <w:r>
        <w:rPr>
          <w:rFonts w:ascii="Calibri" w:hAnsi="Calibri" w:cs="Calibri"/>
          <w:b/>
          <w:bCs/>
          <w:sz w:val="22"/>
          <w:szCs w:val="22"/>
        </w:rPr>
        <w:t xml:space="preserve">DICHIARAZIONE SOSTITUTIVA UNICA </w:t>
      </w:r>
      <w:r>
        <w:rPr>
          <w:rFonts w:ascii="Calibri" w:hAnsi="Calibri" w:cs="Calibri"/>
          <w:sz w:val="22"/>
          <w:szCs w:val="22"/>
        </w:rPr>
        <w:t>(</w:t>
      </w:r>
      <w:r>
        <w:rPr>
          <w:rFonts w:ascii="Calibri" w:hAnsi="Calibri" w:cs="Calibri"/>
          <w:i/>
          <w:iCs/>
          <w:sz w:val="22"/>
          <w:szCs w:val="22"/>
        </w:rPr>
        <w:t xml:space="preserve">da inserire nella </w:t>
      </w:r>
      <w:r w:rsidR="002902D4">
        <w:rPr>
          <w:rFonts w:ascii="Calibri" w:hAnsi="Calibri" w:cs="Calibri"/>
          <w:i/>
          <w:iCs/>
          <w:sz w:val="22"/>
          <w:szCs w:val="22"/>
        </w:rPr>
        <w:t>B</w:t>
      </w:r>
      <w:r>
        <w:rPr>
          <w:rFonts w:ascii="Calibri" w:hAnsi="Calibri" w:cs="Calibri"/>
          <w:i/>
          <w:iCs/>
          <w:sz w:val="22"/>
          <w:szCs w:val="22"/>
        </w:rPr>
        <w:t>usta 2)</w:t>
      </w:r>
    </w:p>
    <w:p w:rsidR="00304E83" w:rsidRDefault="00304E83">
      <w:pPr>
        <w:autoSpaceDE w:val="0"/>
        <w:jc w:val="both"/>
        <w:rPr>
          <w:rFonts w:ascii="Calibri" w:hAnsi="Calibri" w:cs="Calibri"/>
          <w:i/>
          <w:iCs/>
          <w:sz w:val="22"/>
          <w:szCs w:val="22"/>
        </w:rPr>
      </w:pPr>
    </w:p>
    <w:p w:rsidR="00304E83" w:rsidRDefault="00304E83">
      <w:pPr>
        <w:autoSpaceDE w:val="0"/>
        <w:jc w:val="both"/>
        <w:rPr>
          <w:rFonts w:ascii="Calibri" w:hAnsi="Calibri" w:cs="Calibri"/>
          <w:i/>
          <w:iCs/>
          <w:sz w:val="22"/>
          <w:szCs w:val="22"/>
        </w:rPr>
      </w:pPr>
    </w:p>
    <w:p w:rsidR="00304E83" w:rsidRDefault="00026489">
      <w:pPr>
        <w:autoSpaceDE w:val="0"/>
        <w:rPr>
          <w:rFonts w:ascii="Calibri" w:hAnsi="Calibri" w:cs="Calibri"/>
          <w:color w:val="000000"/>
          <w:sz w:val="22"/>
          <w:szCs w:val="22"/>
        </w:rPr>
      </w:pPr>
      <w:r>
        <w:rPr>
          <w:rFonts w:ascii="Calibri" w:hAnsi="Calibri" w:cs="Calibri"/>
          <w:b/>
          <w:color w:val="000000"/>
          <w:sz w:val="22"/>
          <w:szCs w:val="22"/>
        </w:rPr>
        <w:t>Il/La sottoscritto/a</w:t>
      </w:r>
      <w:r>
        <w:rPr>
          <w:rFonts w:ascii="Calibri" w:hAnsi="Calibri" w:cs="Calibri"/>
          <w:color w:val="D9D9D9"/>
          <w:sz w:val="22"/>
          <w:szCs w:val="22"/>
        </w:rPr>
        <w:t>________________________________________________________________________</w:t>
      </w:r>
    </w:p>
    <w:p w:rsidR="00304E83" w:rsidRDefault="00026489">
      <w:pPr>
        <w:autoSpaceDE w:val="0"/>
        <w:rPr>
          <w:rFonts w:ascii="Calibri" w:hAnsi="Calibri" w:cs="Calibri"/>
          <w:b/>
          <w:sz w:val="22"/>
          <w:szCs w:val="22"/>
        </w:rPr>
      </w:pPr>
      <w:r>
        <w:rPr>
          <w:rFonts w:ascii="Calibri" w:hAnsi="Calibri" w:cs="Calibri"/>
          <w:color w:val="000000"/>
          <w:sz w:val="22"/>
          <w:szCs w:val="22"/>
        </w:rPr>
        <w:t xml:space="preserve">nato/a </w:t>
      </w:r>
      <w:r>
        <w:rPr>
          <w:rFonts w:ascii="Calibri" w:hAnsi="Calibri" w:cs="Calibri"/>
          <w:color w:val="D9D9D9"/>
          <w:sz w:val="22"/>
          <w:szCs w:val="22"/>
        </w:rPr>
        <w:t>________________________________________________</w:t>
      </w:r>
      <w:r>
        <w:rPr>
          <w:rFonts w:ascii="Calibri" w:hAnsi="Calibri" w:cs="Calibri"/>
          <w:color w:val="BFBFBF"/>
          <w:sz w:val="22"/>
          <w:szCs w:val="22"/>
        </w:rPr>
        <w:t xml:space="preserve"> </w:t>
      </w:r>
      <w:r>
        <w:rPr>
          <w:rFonts w:ascii="Calibri" w:hAnsi="Calibri" w:cs="Calibri"/>
          <w:color w:val="000000"/>
          <w:sz w:val="22"/>
          <w:szCs w:val="22"/>
        </w:rPr>
        <w:t xml:space="preserve">il </w:t>
      </w:r>
      <w:r>
        <w:rPr>
          <w:rFonts w:ascii="Calibri" w:hAnsi="Calibri" w:cs="Calibri"/>
          <w:color w:val="D9D9D9"/>
          <w:sz w:val="22"/>
          <w:szCs w:val="22"/>
        </w:rPr>
        <w:t>________________________________</w:t>
      </w:r>
    </w:p>
    <w:p w:rsidR="00304E83" w:rsidRDefault="00026489">
      <w:pPr>
        <w:autoSpaceDE w:val="0"/>
        <w:jc w:val="both"/>
        <w:rPr>
          <w:rFonts w:ascii="Wingdings" w:eastAsia="Wingdings" w:hAnsi="Wingdings" w:cs="Wingdings"/>
          <w:color w:val="D9D9D9"/>
          <w:sz w:val="22"/>
          <w:szCs w:val="22"/>
        </w:rPr>
      </w:pPr>
      <w:r>
        <w:rPr>
          <w:rFonts w:ascii="Calibri" w:hAnsi="Calibri" w:cs="Calibri"/>
          <w:b/>
          <w:sz w:val="22"/>
          <w:szCs w:val="22"/>
        </w:rPr>
        <w:t>in qualità di</w:t>
      </w:r>
      <w:r>
        <w:rPr>
          <w:rFonts w:ascii="Calibri" w:hAnsi="Calibri" w:cs="Calibri"/>
          <w:sz w:val="22"/>
          <w:szCs w:val="22"/>
        </w:rPr>
        <w:t xml:space="preserve"> (</w:t>
      </w:r>
      <w:r>
        <w:rPr>
          <w:rFonts w:ascii="Calibri" w:hAnsi="Calibri" w:cs="Calibri"/>
          <w:i/>
          <w:iCs/>
          <w:sz w:val="22"/>
          <w:szCs w:val="22"/>
        </w:rPr>
        <w:t>barrare la casella che interessa</w:t>
      </w:r>
      <w:r>
        <w:rPr>
          <w:rFonts w:ascii="Calibri" w:hAnsi="Calibri" w:cs="Calibri"/>
          <w:sz w:val="22"/>
          <w:szCs w:val="22"/>
        </w:rPr>
        <w:t>)</w:t>
      </w:r>
    </w:p>
    <w:p w:rsidR="00304E83" w:rsidRDefault="00026489">
      <w:pPr>
        <w:tabs>
          <w:tab w:val="left" w:pos="426"/>
        </w:tabs>
        <w:autoSpaceDE w:val="0"/>
        <w:spacing w:before="60"/>
        <w:rPr>
          <w:rFonts w:ascii="Wingdings" w:eastAsia="Wingdings" w:hAnsi="Wingdings" w:cs="Wingdings"/>
          <w:color w:val="D9D9D9"/>
          <w:sz w:val="22"/>
          <w:szCs w:val="22"/>
        </w:rPr>
      </w:pPr>
      <w:r>
        <w:rPr>
          <w:rFonts w:ascii="Wingdings" w:eastAsia="Wingdings" w:hAnsi="Wingdings" w:cs="Wingdings"/>
          <w:color w:val="D9D9D9"/>
          <w:sz w:val="22"/>
          <w:szCs w:val="22"/>
        </w:rPr>
        <w:t></w:t>
      </w:r>
      <w:r>
        <w:rPr>
          <w:rFonts w:ascii="Calibri" w:eastAsia="Calibri" w:hAnsi="Calibri" w:cs="Calibri"/>
          <w:color w:val="D9D9D9"/>
          <w:sz w:val="22"/>
          <w:szCs w:val="22"/>
        </w:rPr>
        <w:t xml:space="preserve"> </w:t>
      </w:r>
      <w:r>
        <w:rPr>
          <w:rFonts w:ascii="Calibri" w:eastAsia="Wingdings" w:hAnsi="Calibri" w:cs="Calibri"/>
          <w:color w:val="D9D9D9"/>
          <w:sz w:val="22"/>
          <w:szCs w:val="22"/>
        </w:rPr>
        <w:tab/>
      </w:r>
      <w:r>
        <w:rPr>
          <w:rFonts w:ascii="Calibri" w:eastAsia="Wingdings" w:hAnsi="Calibri" w:cs="Calibri"/>
          <w:sz w:val="22"/>
          <w:szCs w:val="22"/>
        </w:rPr>
        <w:t>Rappresentante Legale</w:t>
      </w:r>
    </w:p>
    <w:p w:rsidR="00304E83" w:rsidRDefault="00026489" w:rsidP="00741D72">
      <w:pPr>
        <w:tabs>
          <w:tab w:val="left" w:pos="426"/>
        </w:tabs>
        <w:autoSpaceDE w:val="0"/>
        <w:jc w:val="both"/>
        <w:rPr>
          <w:rFonts w:ascii="Calibri" w:eastAsia="Wingdings" w:hAnsi="Calibri" w:cs="Calibri"/>
          <w:sz w:val="22"/>
          <w:szCs w:val="22"/>
        </w:rPr>
      </w:pPr>
      <w:r>
        <w:rPr>
          <w:rFonts w:ascii="Wingdings" w:eastAsia="Wingdings" w:hAnsi="Wingdings" w:cs="Wingdings"/>
          <w:color w:val="D9D9D9"/>
          <w:sz w:val="22"/>
          <w:szCs w:val="22"/>
        </w:rPr>
        <w:t></w:t>
      </w:r>
      <w:r>
        <w:rPr>
          <w:rFonts w:ascii="Calibri" w:eastAsia="Calibri" w:hAnsi="Calibri" w:cs="Calibri"/>
          <w:color w:val="D9D9D9"/>
          <w:sz w:val="22"/>
          <w:szCs w:val="22"/>
        </w:rPr>
        <w:t xml:space="preserve">  </w:t>
      </w:r>
      <w:r>
        <w:rPr>
          <w:rFonts w:ascii="Calibri" w:eastAsia="Wingdings" w:hAnsi="Calibri" w:cs="Calibri"/>
          <w:color w:val="D9D9D9"/>
          <w:sz w:val="22"/>
          <w:szCs w:val="22"/>
        </w:rPr>
        <w:tab/>
      </w:r>
      <w:r>
        <w:rPr>
          <w:rFonts w:ascii="Calibri" w:eastAsia="Wingdings" w:hAnsi="Calibri" w:cs="Calibri"/>
          <w:sz w:val="22"/>
          <w:szCs w:val="22"/>
        </w:rPr>
        <w:t xml:space="preserve">Procuratore del legale rappresentante (giusta procura allegata alla presente in copia conforme </w:t>
      </w:r>
      <w:r>
        <w:rPr>
          <w:rFonts w:ascii="Calibri" w:eastAsia="Wingdings" w:hAnsi="Calibri" w:cs="Calibri"/>
          <w:sz w:val="22"/>
          <w:szCs w:val="22"/>
        </w:rPr>
        <w:tab/>
        <w:t>all’originale)</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sz w:val="22"/>
          <w:szCs w:val="22"/>
        </w:rPr>
        <w:t xml:space="preserve">del concorrente </w:t>
      </w:r>
      <w:r>
        <w:rPr>
          <w:rFonts w:ascii="Calibri" w:eastAsia="Wingdings" w:hAnsi="Calibri" w:cs="Calibri"/>
          <w:i/>
          <w:sz w:val="22"/>
          <w:szCs w:val="22"/>
        </w:rPr>
        <w:t>(</w:t>
      </w:r>
      <w:r>
        <w:rPr>
          <w:rFonts w:ascii="Calibri" w:eastAsia="Wingdings" w:hAnsi="Calibri" w:cs="Calibri"/>
          <w:i/>
          <w:iCs/>
          <w:sz w:val="22"/>
          <w:szCs w:val="22"/>
        </w:rPr>
        <w:t>indicare denominazione e ragione sociale</w:t>
      </w:r>
      <w:r>
        <w:rPr>
          <w:rFonts w:ascii="Calibri" w:eastAsia="Wingdings" w:hAnsi="Calibri" w:cs="Calibri"/>
          <w:i/>
          <w:sz w:val="22"/>
          <w:szCs w:val="22"/>
        </w:rPr>
        <w:t>)</w:t>
      </w:r>
    </w:p>
    <w:p w:rsidR="00304E83" w:rsidRDefault="00026489">
      <w:pPr>
        <w:autoSpaceDE w:val="0"/>
        <w:jc w:val="both"/>
        <w:rPr>
          <w:rFonts w:ascii="Calibri" w:eastAsia="Wingdings" w:hAnsi="Calibri" w:cs="Calibri"/>
          <w:sz w:val="22"/>
          <w:szCs w:val="22"/>
        </w:rPr>
      </w:pPr>
      <w:r>
        <w:rPr>
          <w:rFonts w:ascii="Calibri" w:eastAsia="Wingdings" w:hAnsi="Calibri" w:cs="Calibri"/>
          <w:color w:val="D9D9D9"/>
          <w:sz w:val="22"/>
          <w:szCs w:val="22"/>
        </w:rPr>
        <w:t>__________________________</w:t>
      </w:r>
      <w:bookmarkStart w:id="0" w:name="_GoBack"/>
      <w:bookmarkEnd w:id="0"/>
      <w:r>
        <w:rPr>
          <w:rFonts w:ascii="Calibri" w:eastAsia="Wingdings" w:hAnsi="Calibri" w:cs="Calibri"/>
          <w:color w:val="D9D9D9"/>
          <w:sz w:val="22"/>
          <w:szCs w:val="22"/>
        </w:rPr>
        <w:t>_____________________________________________________________</w:t>
      </w:r>
    </w:p>
    <w:p w:rsidR="00304E83" w:rsidRDefault="00026489">
      <w:pPr>
        <w:autoSpaceDE w:val="0"/>
        <w:spacing w:before="60"/>
        <w:jc w:val="both"/>
        <w:rPr>
          <w:rFonts w:ascii="Calibri" w:eastAsia="Wingdings" w:hAnsi="Calibri" w:cs="Calibri"/>
          <w:sz w:val="22"/>
          <w:szCs w:val="22"/>
        </w:rPr>
      </w:pPr>
      <w:r>
        <w:rPr>
          <w:rFonts w:ascii="Calibri" w:eastAsia="Wingdings" w:hAnsi="Calibri" w:cs="Calibri"/>
          <w:sz w:val="22"/>
          <w:szCs w:val="22"/>
        </w:rPr>
        <w:t xml:space="preserve">con sede legale in </w:t>
      </w:r>
      <w:r>
        <w:rPr>
          <w:rFonts w:ascii="Calibri" w:eastAsia="Wingdings" w:hAnsi="Calibri" w:cs="Calibri"/>
          <w:color w:val="D9D9D9"/>
          <w:sz w:val="22"/>
          <w:szCs w:val="22"/>
        </w:rPr>
        <w:t>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sz w:val="22"/>
          <w:szCs w:val="22"/>
        </w:rPr>
        <w:t>in nome e per conto dell’operatore economico di cui sopra, ai fini della partecipazione alla procedura</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304E83">
      <w:pPr>
        <w:autoSpaceDE w:val="0"/>
        <w:jc w:val="both"/>
        <w:rPr>
          <w:rFonts w:ascii="Calibri" w:eastAsia="Wingdings" w:hAnsi="Calibri" w:cs="Calibri"/>
          <w:color w:val="D9D9D9"/>
          <w:sz w:val="22"/>
          <w:szCs w:val="22"/>
        </w:rPr>
      </w:pPr>
    </w:p>
    <w:p w:rsidR="00304E83" w:rsidRDefault="00026489">
      <w:pPr>
        <w:autoSpaceDE w:val="0"/>
        <w:jc w:val="center"/>
        <w:rPr>
          <w:rFonts w:ascii="Calibri" w:eastAsia="Wingdings" w:hAnsi="Calibri" w:cs="Calibri"/>
          <w:b/>
          <w:bCs/>
          <w:sz w:val="22"/>
          <w:szCs w:val="22"/>
        </w:rPr>
      </w:pPr>
      <w:r>
        <w:rPr>
          <w:rFonts w:ascii="Calibri" w:eastAsia="Wingdings" w:hAnsi="Calibri" w:cs="Calibri"/>
          <w:b/>
          <w:bCs/>
          <w:sz w:val="22"/>
          <w:szCs w:val="22"/>
        </w:rPr>
        <w:t>DICHIARA</w:t>
      </w:r>
    </w:p>
    <w:p w:rsidR="00304E83" w:rsidRDefault="00304E83">
      <w:pPr>
        <w:autoSpaceDE w:val="0"/>
        <w:jc w:val="both"/>
        <w:rPr>
          <w:rFonts w:ascii="Calibri" w:eastAsia="Wingdings" w:hAnsi="Calibri" w:cs="Calibri"/>
          <w:b/>
          <w:bCs/>
          <w:sz w:val="22"/>
          <w:szCs w:val="22"/>
        </w:rPr>
      </w:pPr>
    </w:p>
    <w:p w:rsidR="00304E83" w:rsidRDefault="00026489">
      <w:pPr>
        <w:numPr>
          <w:ilvl w:val="0"/>
          <w:numId w:val="3"/>
        </w:numPr>
        <w:autoSpaceDE w:val="0"/>
        <w:ind w:left="284" w:hanging="284"/>
        <w:jc w:val="both"/>
        <w:rPr>
          <w:rFonts w:ascii="Calibri" w:eastAsia="Wingdings" w:hAnsi="Calibri" w:cs="Calibri"/>
          <w:i/>
          <w:sz w:val="22"/>
          <w:szCs w:val="22"/>
        </w:rPr>
      </w:pPr>
      <w:r>
        <w:rPr>
          <w:rFonts w:ascii="Calibri" w:eastAsia="Wingdings" w:hAnsi="Calibri" w:cs="Calibri"/>
          <w:sz w:val="22"/>
          <w:szCs w:val="22"/>
        </w:rPr>
        <w:t xml:space="preserve">di non trovarsi nelle condizioni previste nell’art. 80, comma 1, </w:t>
      </w:r>
      <w:r w:rsidR="00DF0CE1">
        <w:rPr>
          <w:rFonts w:ascii="Calibri" w:eastAsia="Wingdings" w:hAnsi="Calibri" w:cs="Calibri"/>
          <w:sz w:val="22"/>
          <w:szCs w:val="22"/>
        </w:rPr>
        <w:t>D.lgs.</w:t>
      </w:r>
      <w:r>
        <w:rPr>
          <w:rFonts w:ascii="Calibri" w:eastAsia="Wingdings" w:hAnsi="Calibri" w:cs="Calibri"/>
          <w:sz w:val="22"/>
          <w:szCs w:val="22"/>
        </w:rPr>
        <w:t xml:space="preserve"> 50/2016 in quanto nei propri confronti nonché nei confronti dei soggetti di cui all’art. 80, comma 3, </w:t>
      </w:r>
      <w:r w:rsidR="00DF0CE1">
        <w:rPr>
          <w:rFonts w:ascii="Calibri" w:eastAsia="Wingdings" w:hAnsi="Calibri" w:cs="Calibri"/>
          <w:sz w:val="22"/>
          <w:szCs w:val="22"/>
        </w:rPr>
        <w:t>D.lgs.</w:t>
      </w:r>
      <w:r>
        <w:rPr>
          <w:rFonts w:ascii="Calibri" w:eastAsia="Wingdings" w:hAnsi="Calibri" w:cs="Calibri"/>
          <w:sz w:val="22"/>
          <w:szCs w:val="22"/>
        </w:rPr>
        <w:t xml:space="preserve"> 50/2016 indicati nella domanda di partecipazione al concorso, non è stata pronunciata sentenza di condanna definitiva o emesso decreto penale di condanna divenuto irrevocabile o sentenza di applicazione della pena su richiesta, ai sensi dell'art. 444 del Codice di procedura penale per uno dei reati elencati alle lettere a), b), c), d), e), f), g) del citato art. 80, comma 1, </w:t>
      </w:r>
      <w:r w:rsidR="00DF0CE1">
        <w:rPr>
          <w:rFonts w:ascii="Calibri" w:eastAsia="Wingdings" w:hAnsi="Calibri" w:cs="Calibri"/>
          <w:sz w:val="22"/>
          <w:szCs w:val="22"/>
        </w:rPr>
        <w:t>D.lgs.</w:t>
      </w:r>
      <w:r>
        <w:rPr>
          <w:rFonts w:ascii="Calibri" w:eastAsia="Wingdings" w:hAnsi="Calibri" w:cs="Calibri"/>
          <w:sz w:val="22"/>
          <w:szCs w:val="22"/>
        </w:rPr>
        <w:t xml:space="preserve"> 50/2016;</w:t>
      </w:r>
    </w:p>
    <w:p w:rsidR="00304E83" w:rsidRDefault="00026489">
      <w:pPr>
        <w:autoSpaceDE w:val="0"/>
        <w:spacing w:before="60" w:after="60"/>
        <w:jc w:val="both"/>
        <w:rPr>
          <w:rFonts w:ascii="Calibri" w:eastAsia="Wingdings" w:hAnsi="Calibri" w:cs="Calibri"/>
          <w:sz w:val="22"/>
          <w:szCs w:val="22"/>
        </w:rPr>
      </w:pPr>
      <w:r>
        <w:rPr>
          <w:rFonts w:ascii="Calibri" w:eastAsia="Wingdings" w:hAnsi="Calibri" w:cs="Calibri"/>
          <w:i/>
          <w:sz w:val="22"/>
          <w:szCs w:val="22"/>
        </w:rPr>
        <w:t>(</w:t>
      </w:r>
      <w:r>
        <w:rPr>
          <w:rFonts w:ascii="Calibri" w:eastAsia="Wingdings" w:hAnsi="Calibri" w:cs="Calibri"/>
          <w:i/>
          <w:iCs/>
          <w:sz w:val="22"/>
          <w:szCs w:val="22"/>
        </w:rPr>
        <w:t>oppure, se presenti condanne</w:t>
      </w:r>
      <w:r>
        <w:rPr>
          <w:rFonts w:ascii="Calibri" w:eastAsia="Wingdings" w:hAnsi="Calibri" w:cs="Calibri"/>
          <w:i/>
          <w:sz w:val="22"/>
          <w:szCs w:val="22"/>
        </w:rPr>
        <w:t>)</w:t>
      </w:r>
    </w:p>
    <w:p w:rsidR="00304E83" w:rsidRDefault="00026489">
      <w:pPr>
        <w:numPr>
          <w:ilvl w:val="0"/>
          <w:numId w:val="1"/>
        </w:numPr>
        <w:autoSpaceDE w:val="0"/>
        <w:ind w:left="284" w:hanging="284"/>
        <w:jc w:val="both"/>
        <w:rPr>
          <w:rFonts w:ascii="Calibri" w:eastAsia="Wingdings" w:hAnsi="Calibri" w:cs="Calibri"/>
          <w:i/>
          <w:sz w:val="22"/>
          <w:szCs w:val="22"/>
        </w:rPr>
      </w:pPr>
      <w:r>
        <w:rPr>
          <w:rFonts w:ascii="Calibri" w:eastAsia="Wingdings" w:hAnsi="Calibri" w:cs="Calibri"/>
          <w:sz w:val="22"/>
          <w:szCs w:val="22"/>
        </w:rPr>
        <w:t xml:space="preserve">che nei propri confronti e/o dei soggetti di cui all’art. 80, comma 3, </w:t>
      </w:r>
      <w:r w:rsidR="00DF0CE1">
        <w:rPr>
          <w:rFonts w:ascii="Calibri" w:eastAsia="Wingdings" w:hAnsi="Calibri" w:cs="Calibri"/>
          <w:sz w:val="22"/>
          <w:szCs w:val="22"/>
        </w:rPr>
        <w:t>D.lgs.</w:t>
      </w:r>
      <w:r>
        <w:rPr>
          <w:rFonts w:ascii="Calibri" w:eastAsia="Wingdings" w:hAnsi="Calibri" w:cs="Calibri"/>
          <w:sz w:val="22"/>
          <w:szCs w:val="22"/>
        </w:rPr>
        <w:t xml:space="preserve"> 50/2016 indicati nella domanda di partecipazione al concorso sono state pronunciate le sentenze di condanna definitive, i decreti penali di condanna divenuti irrevocabili, le sentenze di applicazione della pena su richiesta ai sensi dell’art. 444 del Codice di procedura penale, ivi comprese quelle per le quali abbia beneficiato della non menzione, ad esclusione delle condanne per reati depenalizzati o per le quali è intervenuta la riabilitazione o quando il reato è stato dichiarato estinto dopo la condanna o in caso di revoca della condanna medesima, seguenti:</w:t>
      </w:r>
    </w:p>
    <w:p w:rsidR="00304E83" w:rsidRDefault="00026489">
      <w:pPr>
        <w:autoSpaceDE w:val="0"/>
        <w:ind w:left="284"/>
        <w:jc w:val="both"/>
        <w:rPr>
          <w:rFonts w:ascii="Calibri" w:eastAsia="Wingdings" w:hAnsi="Calibri" w:cs="Calibri"/>
          <w:color w:val="D9D9D9"/>
          <w:sz w:val="22"/>
          <w:szCs w:val="22"/>
        </w:rPr>
      </w:pPr>
      <w:r>
        <w:rPr>
          <w:rFonts w:ascii="Calibri" w:eastAsia="Wingdings" w:hAnsi="Calibri" w:cs="Calibri"/>
          <w:i/>
          <w:sz w:val="22"/>
          <w:szCs w:val="22"/>
        </w:rPr>
        <w:t>(precisare per ciascuno soggetto, il nome e cognome dell’interessato, gli estremi del provvedimento pronunciato ed il reato)</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sz w:val="22"/>
          <w:szCs w:val="22"/>
        </w:rPr>
      </w:pPr>
      <w:r>
        <w:rPr>
          <w:rFonts w:ascii="Calibri" w:eastAsia="Wingdings" w:hAnsi="Calibri" w:cs="Calibri"/>
          <w:color w:val="D9D9D9"/>
          <w:sz w:val="22"/>
          <w:szCs w:val="22"/>
        </w:rPr>
        <w:t>______________________________________________________________________________________</w:t>
      </w:r>
      <w:r>
        <w:rPr>
          <w:rFonts w:ascii="Calibri" w:eastAsia="Wingdings" w:hAnsi="Calibri" w:cs="Calibri"/>
          <w:sz w:val="22"/>
          <w:szCs w:val="22"/>
        </w:rPr>
        <w:t>;</w:t>
      </w:r>
    </w:p>
    <w:p w:rsidR="00304E83" w:rsidRDefault="00304E83">
      <w:pPr>
        <w:autoSpaceDE w:val="0"/>
        <w:jc w:val="both"/>
        <w:rPr>
          <w:rFonts w:ascii="Calibri" w:eastAsia="Wingdings" w:hAnsi="Calibri" w:cs="Calibri"/>
          <w:sz w:val="22"/>
          <w:szCs w:val="22"/>
        </w:rPr>
      </w:pPr>
    </w:p>
    <w:p w:rsidR="00304E83" w:rsidRDefault="00026489">
      <w:pPr>
        <w:autoSpaceDE w:val="0"/>
        <w:jc w:val="both"/>
        <w:rPr>
          <w:rFonts w:ascii="Calibri" w:eastAsia="Wingdings" w:hAnsi="Calibri" w:cs="Calibri"/>
          <w:b/>
          <w:bCs/>
          <w:i/>
          <w:iCs/>
          <w:sz w:val="22"/>
          <w:szCs w:val="22"/>
        </w:rPr>
      </w:pPr>
      <w:r>
        <w:rPr>
          <w:rFonts w:ascii="Calibri" w:eastAsia="Wingdings" w:hAnsi="Calibri" w:cs="Calibri"/>
          <w:b/>
          <w:bCs/>
          <w:i/>
          <w:iCs/>
          <w:sz w:val="22"/>
          <w:szCs w:val="22"/>
        </w:rPr>
        <w:t>(NB In ogni caso l’incompleta od omessa dichiarazione di condanne di cui al punto che precede accertata dalla stazione appaltante in sede di verifica delle dichiarazioni rese, sarà causa di esclusione del concorrente e comporterà le ulteriori conseguenze previste dalla legge per le ipotesi di falsa dichiarazione).</w:t>
      </w:r>
    </w:p>
    <w:p w:rsidR="00304E83" w:rsidRDefault="00304E83">
      <w:pPr>
        <w:autoSpaceDE w:val="0"/>
        <w:jc w:val="both"/>
        <w:rPr>
          <w:rFonts w:ascii="Calibri" w:eastAsia="Wingdings" w:hAnsi="Calibri" w:cs="Calibri"/>
          <w:b/>
          <w:bCs/>
          <w:i/>
          <w:iCs/>
          <w:sz w:val="22"/>
          <w:szCs w:val="22"/>
        </w:rPr>
      </w:pPr>
    </w:p>
    <w:p w:rsidR="00304E83" w:rsidRDefault="00026489">
      <w:pPr>
        <w:autoSpaceDE w:val="0"/>
        <w:ind w:left="284" w:hanging="284"/>
        <w:jc w:val="both"/>
        <w:rPr>
          <w:rFonts w:ascii="Calibri" w:eastAsia="Wingdings" w:hAnsi="Calibri" w:cs="Calibri"/>
          <w:b/>
          <w:bCs/>
          <w:i/>
          <w:iCs/>
          <w:sz w:val="22"/>
          <w:szCs w:val="22"/>
        </w:rPr>
      </w:pPr>
      <w:r>
        <w:rPr>
          <w:rFonts w:ascii="Calibri" w:eastAsia="Wingdings" w:hAnsi="Calibri" w:cs="Calibri"/>
          <w:sz w:val="22"/>
          <w:szCs w:val="22"/>
        </w:rPr>
        <w:t xml:space="preserve">2) </w:t>
      </w:r>
      <w:r>
        <w:rPr>
          <w:rFonts w:ascii="Calibri" w:eastAsia="Wingdings" w:hAnsi="Calibri" w:cs="Calibri"/>
          <w:i/>
          <w:sz w:val="22"/>
          <w:szCs w:val="22"/>
        </w:rPr>
        <w:t xml:space="preserve">(in caso di condanna, se l’operatore economico si trovi in una delle situazioni di cui all’art. 80, comma 1, </w:t>
      </w:r>
      <w:proofErr w:type="spellStart"/>
      <w:r>
        <w:rPr>
          <w:rFonts w:ascii="Calibri" w:eastAsia="Wingdings" w:hAnsi="Calibri" w:cs="Calibri"/>
          <w:i/>
          <w:sz w:val="22"/>
          <w:szCs w:val="22"/>
        </w:rPr>
        <w:t>DLgs</w:t>
      </w:r>
      <w:proofErr w:type="spellEnd"/>
      <w:r>
        <w:rPr>
          <w:rFonts w:ascii="Calibri" w:eastAsia="Wingdings" w:hAnsi="Calibri" w:cs="Calibri"/>
          <w:i/>
          <w:sz w:val="22"/>
          <w:szCs w:val="22"/>
        </w:rPr>
        <w:t xml:space="preserve"> 50/2016 ed intenda avvalersi della possibilità di cui all’art. 80, comma 7, </w:t>
      </w:r>
      <w:proofErr w:type="spellStart"/>
      <w:r>
        <w:rPr>
          <w:rFonts w:ascii="Calibri" w:eastAsia="Wingdings" w:hAnsi="Calibri" w:cs="Calibri"/>
          <w:i/>
          <w:sz w:val="22"/>
          <w:szCs w:val="22"/>
        </w:rPr>
        <w:t>DLgs</w:t>
      </w:r>
      <w:proofErr w:type="spellEnd"/>
      <w:r>
        <w:rPr>
          <w:rFonts w:ascii="Calibri" w:eastAsia="Wingdings" w:hAnsi="Calibri" w:cs="Calibri"/>
          <w:i/>
          <w:sz w:val="22"/>
          <w:szCs w:val="22"/>
        </w:rPr>
        <w:t xml:space="preserve"> 50/2016 barrare la casella che segue e compilare di seguito);</w:t>
      </w:r>
      <w:r>
        <w:rPr>
          <w:rFonts w:ascii="Calibri" w:eastAsia="Wingdings" w:hAnsi="Calibri" w:cs="Calibri"/>
          <w:sz w:val="22"/>
          <w:szCs w:val="22"/>
        </w:rPr>
        <w:t xml:space="preserve"> </w:t>
      </w:r>
    </w:p>
    <w:p w:rsidR="00304E83" w:rsidRDefault="00304E83">
      <w:pPr>
        <w:autoSpaceDE w:val="0"/>
        <w:jc w:val="both"/>
        <w:rPr>
          <w:rFonts w:ascii="Calibri" w:eastAsia="Wingdings" w:hAnsi="Calibri" w:cs="Calibri"/>
          <w:b/>
          <w:bCs/>
          <w:i/>
          <w:iCs/>
          <w:sz w:val="22"/>
          <w:szCs w:val="22"/>
        </w:rPr>
      </w:pPr>
    </w:p>
    <w:p w:rsidR="00304E83" w:rsidRDefault="00026489">
      <w:pPr>
        <w:autoSpaceDE w:val="0"/>
        <w:jc w:val="both"/>
        <w:rPr>
          <w:rFonts w:ascii="Calibri" w:eastAsia="Wingdings" w:hAnsi="Calibri" w:cs="Calibri"/>
          <w:color w:val="D9D9D9"/>
          <w:sz w:val="22"/>
          <w:szCs w:val="22"/>
        </w:rPr>
      </w:pPr>
      <w:r>
        <w:rPr>
          <w:rFonts w:ascii="Wingdings" w:eastAsia="Wingdings" w:hAnsi="Wingdings" w:cs="Wingdings"/>
          <w:color w:val="D9D9D9"/>
          <w:sz w:val="22"/>
          <w:szCs w:val="22"/>
        </w:rPr>
        <w:t></w:t>
      </w:r>
      <w:r>
        <w:rPr>
          <w:rFonts w:ascii="Calibri" w:eastAsia="Calibri" w:hAnsi="Calibri" w:cs="Calibri"/>
          <w:color w:val="D9D9D9"/>
          <w:sz w:val="22"/>
          <w:szCs w:val="22"/>
        </w:rPr>
        <w:t xml:space="preserve"> </w:t>
      </w:r>
      <w:r>
        <w:rPr>
          <w:rFonts w:ascii="Calibri" w:eastAsia="Wingdings" w:hAnsi="Calibri" w:cs="Calibri"/>
          <w:sz w:val="22"/>
          <w:szCs w:val="22"/>
        </w:rPr>
        <w:t xml:space="preserve">che </w:t>
      </w:r>
      <w:r>
        <w:rPr>
          <w:rFonts w:ascii="Calibri" w:eastAsia="Wingdings" w:hAnsi="Calibri" w:cs="Calibri"/>
          <w:i/>
          <w:sz w:val="22"/>
          <w:szCs w:val="22"/>
        </w:rPr>
        <w:t xml:space="preserve">(indicare </w:t>
      </w:r>
      <w:r>
        <w:rPr>
          <w:rFonts w:ascii="Calibri" w:eastAsia="Wingdings" w:hAnsi="Calibri" w:cs="Calibri"/>
          <w:i/>
          <w:iCs/>
          <w:sz w:val="22"/>
          <w:szCs w:val="22"/>
        </w:rPr>
        <w:t>il soggetto interessato)</w:t>
      </w:r>
    </w:p>
    <w:p w:rsidR="00304E83" w:rsidRDefault="00026489">
      <w:pPr>
        <w:autoSpaceDE w:val="0"/>
        <w:spacing w:before="60"/>
        <w:jc w:val="both"/>
        <w:rPr>
          <w:rFonts w:ascii="Calibri" w:eastAsia="Wingdings" w:hAnsi="Calibri" w:cs="Calibri"/>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i/>
          <w:sz w:val="22"/>
          <w:szCs w:val="22"/>
        </w:rPr>
      </w:pPr>
      <w:r>
        <w:rPr>
          <w:rFonts w:ascii="Calibri" w:eastAsia="Wingdings" w:hAnsi="Calibri" w:cs="Calibri"/>
          <w:sz w:val="22"/>
          <w:szCs w:val="22"/>
        </w:rPr>
        <w:t xml:space="preserve">si trova in una delle situazioni di cui all’art. 80, comma 1, </w:t>
      </w:r>
      <w:r w:rsidR="00DF0CE1">
        <w:rPr>
          <w:rFonts w:ascii="Calibri" w:eastAsia="Wingdings" w:hAnsi="Calibri" w:cs="Calibri"/>
          <w:sz w:val="22"/>
          <w:szCs w:val="22"/>
        </w:rPr>
        <w:t>D.lgs.</w:t>
      </w:r>
      <w:r>
        <w:rPr>
          <w:rFonts w:ascii="Calibri" w:eastAsia="Wingdings" w:hAnsi="Calibri" w:cs="Calibri"/>
          <w:sz w:val="22"/>
          <w:szCs w:val="22"/>
        </w:rPr>
        <w:t xml:space="preserve"> 50/2016 e che nei suoi/loro confronti </w:t>
      </w:r>
      <w:r>
        <w:rPr>
          <w:rFonts w:ascii="Calibri" w:eastAsia="Wingdings" w:hAnsi="Calibri" w:cs="Calibri"/>
          <w:b/>
          <w:bCs/>
          <w:sz w:val="22"/>
          <w:szCs w:val="22"/>
        </w:rPr>
        <w:t xml:space="preserve">non </w:t>
      </w:r>
      <w:r>
        <w:rPr>
          <w:rFonts w:ascii="Calibri" w:eastAsia="Wingdings" w:hAnsi="Calibri" w:cs="Calibri"/>
          <w:sz w:val="22"/>
          <w:szCs w:val="22"/>
        </w:rPr>
        <w:t xml:space="preserve">è stata pronunciata sentenza di condanna definitiva che escluda dalla partecipazione alle procedure di appalto o comunque </w:t>
      </w:r>
      <w:r>
        <w:rPr>
          <w:rFonts w:ascii="Calibri" w:eastAsia="Wingdings" w:hAnsi="Calibri" w:cs="Calibri"/>
          <w:b/>
          <w:bCs/>
          <w:sz w:val="22"/>
          <w:szCs w:val="22"/>
        </w:rPr>
        <w:t xml:space="preserve">non è in corso </w:t>
      </w:r>
      <w:r>
        <w:rPr>
          <w:rFonts w:ascii="Calibri" w:eastAsia="Wingdings" w:hAnsi="Calibri" w:cs="Calibri"/>
          <w:sz w:val="22"/>
          <w:szCs w:val="22"/>
        </w:rPr>
        <w:t xml:space="preserve">il periodo di esclusione derivante da sentenza e che, pertanto intende avvalersi della possibilità di cui all’art. 80, comma 7, </w:t>
      </w:r>
      <w:r w:rsidR="00DF0CE1">
        <w:rPr>
          <w:rFonts w:ascii="Calibri" w:eastAsia="Wingdings" w:hAnsi="Calibri" w:cs="Calibri"/>
          <w:sz w:val="22"/>
          <w:szCs w:val="22"/>
        </w:rPr>
        <w:t>D.lgs.</w:t>
      </w:r>
      <w:r>
        <w:rPr>
          <w:rFonts w:ascii="Calibri" w:eastAsia="Wingdings" w:hAnsi="Calibri" w:cs="Calibri"/>
          <w:sz w:val="22"/>
          <w:szCs w:val="22"/>
        </w:rPr>
        <w:t xml:space="preserve"> 50/2016, ed a tal proposito precisa di seguito: </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i/>
          <w:sz w:val="22"/>
          <w:szCs w:val="22"/>
        </w:rPr>
        <w:t>(</w:t>
      </w:r>
      <w:r>
        <w:rPr>
          <w:rFonts w:ascii="Calibri" w:eastAsia="Wingdings" w:hAnsi="Calibri" w:cs="Calibri"/>
          <w:i/>
          <w:iCs/>
          <w:sz w:val="22"/>
          <w:szCs w:val="22"/>
        </w:rPr>
        <w:t xml:space="preserve">indicare il soggetto interessato, il provvedimento pronunciato, l’entità della pena, eventuali pene accessorie che comportano l’incapacità di contrattare con la pubblica amministrazione o l’esclusione dalla partecipazione alle procedure di gara e circostanze attenuanti la fattispecie di reato, le misure adottate ai sensi dell'art.80, comma 7, </w:t>
      </w:r>
      <w:r w:rsidR="00DF0CE1">
        <w:rPr>
          <w:rFonts w:ascii="Calibri" w:eastAsia="Wingdings" w:hAnsi="Calibri" w:cs="Calibri"/>
          <w:i/>
          <w:iCs/>
          <w:sz w:val="22"/>
          <w:szCs w:val="22"/>
        </w:rPr>
        <w:t>D.lgs.</w:t>
      </w:r>
      <w:r>
        <w:rPr>
          <w:rFonts w:ascii="Calibri" w:eastAsia="Wingdings" w:hAnsi="Calibri" w:cs="Calibri"/>
          <w:i/>
          <w:iCs/>
          <w:sz w:val="22"/>
          <w:szCs w:val="22"/>
        </w:rPr>
        <w:t xml:space="preserve"> 50/2016</w:t>
      </w:r>
      <w:r>
        <w:rPr>
          <w:rFonts w:ascii="Calibri" w:eastAsia="Wingdings" w:hAnsi="Calibri" w:cs="Calibri"/>
          <w:i/>
          <w:sz w:val="22"/>
          <w:szCs w:val="22"/>
        </w:rPr>
        <w:t>)</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r>
        <w:rPr>
          <w:rFonts w:ascii="Calibri" w:eastAsia="Wingdings" w:hAnsi="Calibri" w:cs="Calibri"/>
          <w:sz w:val="22"/>
          <w:szCs w:val="22"/>
        </w:rPr>
        <w:t>;</w:t>
      </w:r>
    </w:p>
    <w:p w:rsidR="00304E83" w:rsidRDefault="00304E83">
      <w:pPr>
        <w:autoSpaceDE w:val="0"/>
        <w:jc w:val="both"/>
        <w:rPr>
          <w:rFonts w:ascii="Calibri" w:eastAsia="Wingdings" w:hAnsi="Calibri" w:cs="Calibri"/>
          <w:color w:val="D9D9D9"/>
          <w:sz w:val="22"/>
          <w:szCs w:val="22"/>
        </w:rPr>
      </w:pPr>
    </w:p>
    <w:p w:rsidR="00304E83" w:rsidRDefault="00026489">
      <w:pPr>
        <w:autoSpaceDE w:val="0"/>
        <w:ind w:left="284" w:hanging="284"/>
        <w:jc w:val="both"/>
        <w:rPr>
          <w:rFonts w:ascii="Calibri" w:eastAsia="Wingdings" w:hAnsi="Calibri" w:cs="Calibri"/>
          <w:i/>
          <w:sz w:val="22"/>
          <w:szCs w:val="22"/>
        </w:rPr>
      </w:pPr>
      <w:r>
        <w:rPr>
          <w:rFonts w:ascii="Calibri" w:eastAsia="Wingdings" w:hAnsi="Calibri" w:cs="Calibri"/>
          <w:sz w:val="22"/>
          <w:szCs w:val="22"/>
        </w:rPr>
        <w:t xml:space="preserve">3) agli effetti di cui all’art. 80, comma 4, del </w:t>
      </w:r>
      <w:r w:rsidR="00DF0CE1">
        <w:rPr>
          <w:rFonts w:ascii="Calibri" w:eastAsia="Wingdings" w:hAnsi="Calibri" w:cs="Calibri"/>
          <w:sz w:val="22"/>
          <w:szCs w:val="22"/>
        </w:rPr>
        <w:t>D.lgs.</w:t>
      </w:r>
      <w:r>
        <w:rPr>
          <w:rFonts w:ascii="Calibri" w:eastAsia="Wingdings" w:hAnsi="Calibri" w:cs="Calibri"/>
          <w:sz w:val="22"/>
          <w:szCs w:val="22"/>
        </w:rPr>
        <w:t xml:space="preserve"> 50/2016 di non aver commesso violazioni gravi, definitivamente accertate, rispetto agli obblighi relativi al pagamento delle imposte e tasse o dei contributi previdenziali, secondo la legislazione italiana o quella dello Stato in cui sono stabiliti;</w:t>
      </w:r>
    </w:p>
    <w:p w:rsidR="00304E83" w:rsidRDefault="00026489">
      <w:pPr>
        <w:autoSpaceDE w:val="0"/>
        <w:spacing w:before="60" w:after="60"/>
        <w:ind w:left="284" w:hanging="284"/>
        <w:jc w:val="both"/>
        <w:rPr>
          <w:rFonts w:ascii="Wingdings" w:eastAsia="Wingdings" w:hAnsi="Wingdings" w:cs="Wingdings"/>
          <w:color w:val="D9D9D9"/>
          <w:sz w:val="22"/>
          <w:szCs w:val="22"/>
        </w:rPr>
      </w:pPr>
      <w:r>
        <w:rPr>
          <w:rFonts w:ascii="Calibri" w:eastAsia="Wingdings" w:hAnsi="Calibri" w:cs="Calibri"/>
          <w:i/>
          <w:sz w:val="22"/>
          <w:szCs w:val="22"/>
        </w:rPr>
        <w:t>(oppure, barrare la casella che segue se pertinente)</w:t>
      </w:r>
    </w:p>
    <w:p w:rsidR="00304E83" w:rsidRDefault="00026489">
      <w:pPr>
        <w:tabs>
          <w:tab w:val="left" w:pos="426"/>
        </w:tabs>
        <w:autoSpaceDE w:val="0"/>
        <w:spacing w:before="60"/>
        <w:ind w:left="425" w:hanging="425"/>
        <w:jc w:val="both"/>
        <w:rPr>
          <w:rFonts w:ascii="Calibri" w:eastAsia="Wingdings" w:hAnsi="Calibri" w:cs="Calibri"/>
          <w:sz w:val="22"/>
          <w:szCs w:val="22"/>
        </w:rPr>
      </w:pPr>
      <w:r>
        <w:rPr>
          <w:rFonts w:ascii="Wingdings" w:eastAsia="Wingdings" w:hAnsi="Wingdings" w:cs="Wingdings"/>
          <w:color w:val="D9D9D9"/>
          <w:sz w:val="22"/>
          <w:szCs w:val="22"/>
        </w:rPr>
        <w:t></w:t>
      </w:r>
      <w:r>
        <w:rPr>
          <w:rFonts w:ascii="Calibri" w:eastAsia="Calibri" w:hAnsi="Calibri" w:cs="Calibri"/>
          <w:color w:val="D9D9D9"/>
          <w:sz w:val="22"/>
          <w:szCs w:val="22"/>
        </w:rPr>
        <w:t xml:space="preserve"> </w:t>
      </w:r>
      <w:r>
        <w:rPr>
          <w:rFonts w:ascii="Calibri" w:eastAsia="Wingdings" w:hAnsi="Calibri" w:cs="Calibri"/>
          <w:color w:val="D9D9D9"/>
          <w:sz w:val="22"/>
          <w:szCs w:val="22"/>
        </w:rPr>
        <w:tab/>
      </w:r>
      <w:r>
        <w:rPr>
          <w:rFonts w:ascii="Calibri" w:eastAsia="Wingdings" w:hAnsi="Calibri" w:cs="Calibri"/>
          <w:sz w:val="22"/>
          <w:szCs w:val="22"/>
        </w:rPr>
        <w:t>pur avendo commesso violazioni gravi, definitivamente accertate, rispetto agli obblighi relativi al pagamento delle imposte e tasse o dei contributi previdenziali, secondo la legislazione italiana o quella dello Stato in cui sono stabiliti, di aver ottemperato ai propri obblighi pagando o impegnandosi in modo vincolante a pagare le imposte o i contributi previdenziali dovuti, compresi eventuali interessi o multe, essendo stati il pagamento o l'impegno formalizzati prima della scadenza del termine per la presentazione dell’offerta;</w:t>
      </w:r>
    </w:p>
    <w:p w:rsidR="00304E83" w:rsidRDefault="00304E83">
      <w:pPr>
        <w:autoSpaceDE w:val="0"/>
        <w:ind w:left="426" w:hanging="426"/>
        <w:jc w:val="both"/>
        <w:rPr>
          <w:rFonts w:ascii="Calibri" w:eastAsia="Wingdings" w:hAnsi="Calibri" w:cs="Calibri"/>
          <w:sz w:val="22"/>
          <w:szCs w:val="22"/>
        </w:rPr>
      </w:pPr>
    </w:p>
    <w:p w:rsidR="00304E83" w:rsidRDefault="00026489">
      <w:pPr>
        <w:autoSpaceDE w:val="0"/>
        <w:ind w:left="284" w:hanging="284"/>
        <w:jc w:val="both"/>
        <w:rPr>
          <w:rFonts w:ascii="Calibri" w:eastAsia="Wingdings" w:hAnsi="Calibri" w:cs="Calibri"/>
          <w:sz w:val="22"/>
          <w:szCs w:val="22"/>
        </w:rPr>
      </w:pPr>
      <w:r>
        <w:rPr>
          <w:rFonts w:ascii="Calibri" w:eastAsia="Wingdings" w:hAnsi="Calibri" w:cs="Calibri"/>
          <w:sz w:val="22"/>
          <w:szCs w:val="22"/>
        </w:rPr>
        <w:t xml:space="preserve">4) che non sussiste nei propri confronti alcuna delle situazioni escludenti di cui all’art. 80, comma 5, lettere a), b), c), d), e), g) del </w:t>
      </w:r>
      <w:r w:rsidR="00DF0CE1">
        <w:rPr>
          <w:rFonts w:ascii="Calibri" w:eastAsia="Wingdings" w:hAnsi="Calibri" w:cs="Calibri"/>
          <w:sz w:val="22"/>
          <w:szCs w:val="22"/>
        </w:rPr>
        <w:t>D.lgs.</w:t>
      </w:r>
      <w:r>
        <w:rPr>
          <w:rFonts w:ascii="Calibri" w:eastAsia="Wingdings" w:hAnsi="Calibri" w:cs="Calibri"/>
          <w:sz w:val="22"/>
          <w:szCs w:val="22"/>
        </w:rPr>
        <w:t xml:space="preserve"> 50/2016;</w:t>
      </w:r>
    </w:p>
    <w:p w:rsidR="00304E83" w:rsidRDefault="00304E83">
      <w:pPr>
        <w:autoSpaceDE w:val="0"/>
        <w:jc w:val="both"/>
        <w:rPr>
          <w:rFonts w:ascii="Calibri" w:eastAsia="Wingdings" w:hAnsi="Calibri" w:cs="Calibri"/>
          <w:sz w:val="22"/>
          <w:szCs w:val="22"/>
        </w:rPr>
      </w:pPr>
    </w:p>
    <w:p w:rsidR="00304E83" w:rsidRDefault="00026489">
      <w:pPr>
        <w:autoSpaceDE w:val="0"/>
        <w:ind w:left="284" w:hanging="284"/>
        <w:jc w:val="both"/>
        <w:rPr>
          <w:rFonts w:ascii="Wingdings" w:eastAsia="Wingdings" w:hAnsi="Wingdings" w:cs="Wingdings"/>
          <w:color w:val="D9D9D9"/>
          <w:sz w:val="22"/>
          <w:szCs w:val="22"/>
        </w:rPr>
      </w:pPr>
      <w:r>
        <w:rPr>
          <w:rFonts w:ascii="Calibri" w:eastAsia="Wingdings" w:hAnsi="Calibri" w:cs="Calibri"/>
          <w:sz w:val="22"/>
          <w:szCs w:val="22"/>
        </w:rPr>
        <w:t xml:space="preserve">4) </w:t>
      </w:r>
      <w:r>
        <w:rPr>
          <w:rFonts w:ascii="Calibri" w:eastAsia="Wingdings" w:hAnsi="Calibri" w:cs="Calibri"/>
          <w:i/>
          <w:sz w:val="22"/>
          <w:szCs w:val="22"/>
        </w:rPr>
        <w:t xml:space="preserve">(oppure se l’operatore economico si trovi in una delle situazioni di cui all’art. 80, comma 5, lettere a), b), c), d), e), g), </w:t>
      </w:r>
      <w:r w:rsidR="00DF0CE1">
        <w:rPr>
          <w:rFonts w:ascii="Calibri" w:eastAsia="Wingdings" w:hAnsi="Calibri" w:cs="Calibri"/>
          <w:i/>
          <w:sz w:val="22"/>
          <w:szCs w:val="22"/>
        </w:rPr>
        <w:t>D.lgs.</w:t>
      </w:r>
      <w:r>
        <w:rPr>
          <w:rFonts w:ascii="Calibri" w:eastAsia="Wingdings" w:hAnsi="Calibri" w:cs="Calibri"/>
          <w:i/>
          <w:sz w:val="22"/>
          <w:szCs w:val="22"/>
        </w:rPr>
        <w:t xml:space="preserve"> 50/2016 ed intenda avvalersi della possibilità di cui all’art. 80, comma </w:t>
      </w:r>
      <w:r w:rsidR="00DF0CE1">
        <w:rPr>
          <w:rFonts w:ascii="Calibri" w:eastAsia="Wingdings" w:hAnsi="Calibri" w:cs="Calibri"/>
          <w:i/>
          <w:sz w:val="22"/>
          <w:szCs w:val="22"/>
        </w:rPr>
        <w:t>7, D.lgs.</w:t>
      </w:r>
      <w:r>
        <w:rPr>
          <w:rFonts w:ascii="Calibri" w:eastAsia="Wingdings" w:hAnsi="Calibri" w:cs="Calibri"/>
          <w:i/>
          <w:sz w:val="22"/>
          <w:szCs w:val="22"/>
        </w:rPr>
        <w:t xml:space="preserve"> 50/2016 barrare la casella che segue e compilare di seguito)</w:t>
      </w:r>
    </w:p>
    <w:p w:rsidR="00304E83" w:rsidRDefault="00026489">
      <w:pPr>
        <w:autoSpaceDE w:val="0"/>
        <w:spacing w:before="120"/>
        <w:jc w:val="both"/>
        <w:rPr>
          <w:rFonts w:ascii="Calibri" w:eastAsia="Wingdings" w:hAnsi="Calibri" w:cs="Calibri"/>
          <w:color w:val="D9D9D9"/>
          <w:sz w:val="22"/>
          <w:szCs w:val="22"/>
        </w:rPr>
      </w:pPr>
      <w:r>
        <w:rPr>
          <w:rFonts w:ascii="Wingdings" w:eastAsia="Wingdings" w:hAnsi="Wingdings" w:cs="Wingdings"/>
          <w:color w:val="D9D9D9"/>
          <w:sz w:val="22"/>
          <w:szCs w:val="22"/>
        </w:rPr>
        <w:t></w:t>
      </w:r>
      <w:r>
        <w:rPr>
          <w:rFonts w:ascii="Calibri" w:eastAsia="Calibri" w:hAnsi="Calibri" w:cs="Calibri"/>
          <w:color w:val="D9D9D9"/>
          <w:sz w:val="22"/>
          <w:szCs w:val="22"/>
        </w:rPr>
        <w:t xml:space="preserve"> </w:t>
      </w:r>
      <w:r>
        <w:rPr>
          <w:rFonts w:ascii="Calibri" w:eastAsia="Wingdings" w:hAnsi="Calibri" w:cs="Calibri"/>
          <w:sz w:val="22"/>
          <w:szCs w:val="22"/>
        </w:rPr>
        <w:t xml:space="preserve">che </w:t>
      </w:r>
      <w:r>
        <w:rPr>
          <w:rFonts w:ascii="Calibri" w:eastAsia="Wingdings" w:hAnsi="Calibri" w:cs="Calibri"/>
          <w:i/>
          <w:sz w:val="22"/>
          <w:szCs w:val="22"/>
        </w:rPr>
        <w:t xml:space="preserve">(indicare </w:t>
      </w:r>
      <w:r>
        <w:rPr>
          <w:rFonts w:ascii="Calibri" w:eastAsia="Wingdings" w:hAnsi="Calibri" w:cs="Calibri"/>
          <w:i/>
          <w:iCs/>
          <w:sz w:val="22"/>
          <w:szCs w:val="22"/>
        </w:rPr>
        <w:t xml:space="preserve">il soggetto interessato) </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sz w:val="22"/>
          <w:szCs w:val="22"/>
        </w:rPr>
        <w:t xml:space="preserve">si trova nella situazione di cui all’art. 80, comma 5, </w:t>
      </w:r>
      <w:r w:rsidR="00DF0CE1">
        <w:rPr>
          <w:rFonts w:ascii="Calibri" w:eastAsia="Wingdings" w:hAnsi="Calibri" w:cs="Calibri"/>
          <w:sz w:val="22"/>
          <w:szCs w:val="22"/>
        </w:rPr>
        <w:t>D.lgs.</w:t>
      </w:r>
      <w:r>
        <w:rPr>
          <w:rFonts w:ascii="Calibri" w:eastAsia="Wingdings" w:hAnsi="Calibri" w:cs="Calibri"/>
          <w:sz w:val="22"/>
          <w:szCs w:val="22"/>
        </w:rPr>
        <w:t xml:space="preserve"> 50/2016 (</w:t>
      </w:r>
      <w:r>
        <w:rPr>
          <w:rFonts w:ascii="Calibri" w:eastAsia="Wingdings" w:hAnsi="Calibri" w:cs="Calibri"/>
          <w:i/>
          <w:iCs/>
          <w:sz w:val="22"/>
          <w:szCs w:val="22"/>
        </w:rPr>
        <w:t xml:space="preserve">precisare quale/i situazione/i tra quelle di cui alle lettere a), b), c), d), e), g) art. 80, comma 5, </w:t>
      </w:r>
      <w:r w:rsidR="00DF0CE1">
        <w:rPr>
          <w:rFonts w:ascii="Calibri" w:eastAsia="Wingdings" w:hAnsi="Calibri" w:cs="Calibri"/>
          <w:i/>
          <w:iCs/>
          <w:sz w:val="22"/>
          <w:szCs w:val="22"/>
        </w:rPr>
        <w:t>D.lgs.</w:t>
      </w:r>
      <w:r>
        <w:rPr>
          <w:rFonts w:ascii="Calibri" w:eastAsia="Wingdings" w:hAnsi="Calibri" w:cs="Calibri"/>
          <w:i/>
          <w:iCs/>
          <w:sz w:val="22"/>
          <w:szCs w:val="22"/>
        </w:rPr>
        <w:t xml:space="preserve"> 50/2016</w:t>
      </w:r>
      <w:r>
        <w:rPr>
          <w:rFonts w:ascii="Calibri" w:eastAsia="Wingdings" w:hAnsi="Calibri" w:cs="Calibri"/>
          <w:sz w:val="22"/>
          <w:szCs w:val="22"/>
        </w:rPr>
        <w:t xml:space="preserve">) </w:t>
      </w:r>
      <w:r>
        <w:rPr>
          <w:rFonts w:ascii="Calibri" w:eastAsia="Wingdings" w:hAnsi="Calibri" w:cs="Calibri"/>
          <w:color w:val="D9D9D9"/>
          <w:sz w:val="22"/>
          <w:szCs w:val="22"/>
        </w:rPr>
        <w:t xml:space="preserve">__________________________________ </w:t>
      </w:r>
      <w:r>
        <w:rPr>
          <w:rFonts w:ascii="Calibri" w:eastAsia="Wingdings" w:hAnsi="Calibri" w:cs="Calibri"/>
          <w:sz w:val="22"/>
          <w:szCs w:val="22"/>
        </w:rPr>
        <w:t xml:space="preserve">e che nei suoi/loro confronti </w:t>
      </w:r>
      <w:r>
        <w:rPr>
          <w:rFonts w:ascii="Calibri" w:eastAsia="Wingdings" w:hAnsi="Calibri" w:cs="Calibri"/>
          <w:b/>
          <w:bCs/>
          <w:sz w:val="22"/>
          <w:szCs w:val="22"/>
        </w:rPr>
        <w:t xml:space="preserve">non </w:t>
      </w:r>
      <w:r>
        <w:rPr>
          <w:rFonts w:ascii="Calibri" w:eastAsia="Wingdings" w:hAnsi="Calibri" w:cs="Calibri"/>
          <w:sz w:val="22"/>
          <w:szCs w:val="22"/>
        </w:rPr>
        <w:t xml:space="preserve">è stata pronunciata sentenza di condanna definitiva che escluda dalla partecipazione alle procedure di appalto o comunque </w:t>
      </w:r>
      <w:r>
        <w:rPr>
          <w:rFonts w:ascii="Calibri" w:eastAsia="Wingdings" w:hAnsi="Calibri" w:cs="Calibri"/>
          <w:b/>
          <w:bCs/>
          <w:sz w:val="22"/>
          <w:szCs w:val="22"/>
        </w:rPr>
        <w:t xml:space="preserve">non è in corso </w:t>
      </w:r>
      <w:r>
        <w:rPr>
          <w:rFonts w:ascii="Calibri" w:eastAsia="Wingdings" w:hAnsi="Calibri" w:cs="Calibri"/>
          <w:sz w:val="22"/>
          <w:szCs w:val="22"/>
        </w:rPr>
        <w:t>il periodo di esclusione derivante da sentenza e che, pertanto intende/</w:t>
      </w:r>
      <w:proofErr w:type="spellStart"/>
      <w:r>
        <w:rPr>
          <w:rFonts w:ascii="Calibri" w:eastAsia="Wingdings" w:hAnsi="Calibri" w:cs="Calibri"/>
          <w:sz w:val="22"/>
          <w:szCs w:val="22"/>
        </w:rPr>
        <w:t>ono</w:t>
      </w:r>
      <w:proofErr w:type="spellEnd"/>
      <w:r>
        <w:rPr>
          <w:rFonts w:ascii="Calibri" w:eastAsia="Wingdings" w:hAnsi="Calibri" w:cs="Calibri"/>
          <w:sz w:val="22"/>
          <w:szCs w:val="22"/>
        </w:rPr>
        <w:t xml:space="preserve"> avvalersi della possibilità di cui all’art. 80, comma 7, </w:t>
      </w:r>
      <w:r w:rsidR="00DF0CE1">
        <w:rPr>
          <w:rFonts w:ascii="Calibri" w:eastAsia="Wingdings" w:hAnsi="Calibri" w:cs="Calibri"/>
          <w:sz w:val="22"/>
          <w:szCs w:val="22"/>
        </w:rPr>
        <w:t>D.lgs.</w:t>
      </w:r>
      <w:r>
        <w:rPr>
          <w:rFonts w:ascii="Calibri" w:eastAsia="Wingdings" w:hAnsi="Calibri" w:cs="Calibri"/>
          <w:sz w:val="22"/>
          <w:szCs w:val="22"/>
        </w:rPr>
        <w:t xml:space="preserve"> 50/2016) ed a tal proposito precisa di seguito: </w:t>
      </w:r>
      <w:r>
        <w:rPr>
          <w:rFonts w:ascii="Calibri" w:eastAsia="Wingdings" w:hAnsi="Calibri" w:cs="Calibri"/>
          <w:i/>
          <w:sz w:val="22"/>
          <w:szCs w:val="22"/>
        </w:rPr>
        <w:t>(</w:t>
      </w:r>
      <w:r>
        <w:rPr>
          <w:rFonts w:ascii="Calibri" w:eastAsia="Wingdings" w:hAnsi="Calibri" w:cs="Calibri"/>
          <w:i/>
          <w:iCs/>
          <w:sz w:val="22"/>
          <w:szCs w:val="22"/>
        </w:rPr>
        <w:t xml:space="preserve">precisare di seguito ed indicare il soggetto interessato, il provvedimento pronunciato, la sanzione, la fattispecie, eventuali pene accessorie che comportano l’incapacità di contrattare con la pubblica amministrazione o l’esclusione dalla partecipazione alle procedure di gara e circostanze attenuanti le misure adottate ai sensi dell'art. 80, comma 7, </w:t>
      </w:r>
      <w:r w:rsidR="00DF0CE1">
        <w:rPr>
          <w:rFonts w:ascii="Calibri" w:eastAsia="Wingdings" w:hAnsi="Calibri" w:cs="Calibri"/>
          <w:i/>
          <w:iCs/>
          <w:sz w:val="22"/>
          <w:szCs w:val="22"/>
        </w:rPr>
        <w:t>D.lgs.</w:t>
      </w:r>
      <w:r>
        <w:rPr>
          <w:rFonts w:ascii="Calibri" w:eastAsia="Wingdings" w:hAnsi="Calibri" w:cs="Calibri"/>
          <w:i/>
          <w:iCs/>
          <w:sz w:val="22"/>
          <w:szCs w:val="22"/>
        </w:rPr>
        <w:t xml:space="preserve"> 50/2016</w:t>
      </w:r>
      <w:r>
        <w:rPr>
          <w:rFonts w:ascii="Calibri" w:eastAsia="Wingdings" w:hAnsi="Calibri" w:cs="Calibri"/>
          <w:i/>
          <w:sz w:val="22"/>
          <w:szCs w:val="22"/>
        </w:rPr>
        <w:t>)</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lastRenderedPageBreak/>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r>
        <w:rPr>
          <w:rFonts w:ascii="Calibri" w:eastAsia="Wingdings" w:hAnsi="Calibri" w:cs="Calibri"/>
          <w:sz w:val="22"/>
          <w:szCs w:val="22"/>
        </w:rPr>
        <w:t>;</w:t>
      </w:r>
    </w:p>
    <w:p w:rsidR="00304E83" w:rsidRDefault="00304E83">
      <w:pPr>
        <w:autoSpaceDE w:val="0"/>
        <w:jc w:val="both"/>
        <w:rPr>
          <w:rFonts w:ascii="Calibri" w:eastAsia="Wingdings" w:hAnsi="Calibri" w:cs="Calibri"/>
          <w:color w:val="D9D9D9"/>
          <w:sz w:val="22"/>
          <w:szCs w:val="22"/>
        </w:rPr>
      </w:pPr>
    </w:p>
    <w:p w:rsidR="00304E83" w:rsidRDefault="00026489">
      <w:pPr>
        <w:autoSpaceDE w:val="0"/>
        <w:ind w:left="284" w:hanging="284"/>
        <w:jc w:val="both"/>
        <w:rPr>
          <w:rFonts w:ascii="Calibri" w:eastAsia="Wingdings" w:hAnsi="Calibri" w:cs="Calibri"/>
          <w:sz w:val="22"/>
          <w:szCs w:val="22"/>
        </w:rPr>
      </w:pPr>
      <w:r>
        <w:rPr>
          <w:rFonts w:ascii="Calibri" w:eastAsia="Wingdings" w:hAnsi="Calibri" w:cs="Calibri"/>
          <w:sz w:val="22"/>
          <w:szCs w:val="22"/>
        </w:rPr>
        <w:t xml:space="preserve">5) agli effetti dell’art. 80, comma 2, del </w:t>
      </w:r>
      <w:r w:rsidR="00DF0CE1">
        <w:rPr>
          <w:rFonts w:ascii="Calibri" w:eastAsia="Wingdings" w:hAnsi="Calibri" w:cs="Calibri"/>
          <w:sz w:val="22"/>
          <w:szCs w:val="22"/>
        </w:rPr>
        <w:t>D.lgs.</w:t>
      </w:r>
      <w:r>
        <w:rPr>
          <w:rFonts w:ascii="Calibri" w:eastAsia="Wingdings" w:hAnsi="Calibri" w:cs="Calibri"/>
          <w:sz w:val="22"/>
          <w:szCs w:val="22"/>
        </w:rPr>
        <w:t xml:space="preserve"> 50/2016, che nei propri confronti e delle altre figure soggettive dell’operatore economico concorrente sottoposte alla verifica antimafia di cui all’art. 85 del </w:t>
      </w:r>
      <w:r w:rsidR="00DF0CE1">
        <w:rPr>
          <w:rFonts w:ascii="Calibri" w:eastAsia="Wingdings" w:hAnsi="Calibri" w:cs="Calibri"/>
          <w:sz w:val="22"/>
          <w:szCs w:val="22"/>
        </w:rPr>
        <w:t>D.lgs.</w:t>
      </w:r>
      <w:r>
        <w:rPr>
          <w:rFonts w:ascii="Calibri" w:eastAsia="Wingdings" w:hAnsi="Calibri" w:cs="Calibri"/>
          <w:sz w:val="22"/>
          <w:szCs w:val="22"/>
        </w:rPr>
        <w:t xml:space="preserve"> 159/2011 non sussistono cause di decadenza, di sospensione o di divieto previste dall'art. 67 del </w:t>
      </w:r>
      <w:r w:rsidR="00DF0CE1">
        <w:rPr>
          <w:rFonts w:ascii="Calibri" w:eastAsia="Wingdings" w:hAnsi="Calibri" w:cs="Calibri"/>
          <w:sz w:val="22"/>
          <w:szCs w:val="22"/>
        </w:rPr>
        <w:t>D.lgs.</w:t>
      </w:r>
      <w:r>
        <w:rPr>
          <w:rFonts w:ascii="Calibri" w:eastAsia="Wingdings" w:hAnsi="Calibri" w:cs="Calibri"/>
          <w:sz w:val="22"/>
          <w:szCs w:val="22"/>
        </w:rPr>
        <w:t xml:space="preserve"> 6.9.2011, n. 159 od un tentativo di infiltrazione mafiosa di cui all'art. 84, comma 4, del </w:t>
      </w:r>
      <w:r w:rsidR="00DF0CE1">
        <w:rPr>
          <w:rFonts w:ascii="Calibri" w:eastAsia="Wingdings" w:hAnsi="Calibri" w:cs="Calibri"/>
          <w:sz w:val="22"/>
          <w:szCs w:val="22"/>
        </w:rPr>
        <w:t>D.lgs.</w:t>
      </w:r>
      <w:r>
        <w:rPr>
          <w:rFonts w:ascii="Calibri" w:eastAsia="Wingdings" w:hAnsi="Calibri" w:cs="Calibri"/>
          <w:sz w:val="22"/>
          <w:szCs w:val="22"/>
        </w:rPr>
        <w:t xml:space="preserve"> 6.9.2011, n. 159;</w:t>
      </w:r>
    </w:p>
    <w:p w:rsidR="00304E83" w:rsidRDefault="00304E83">
      <w:pPr>
        <w:autoSpaceDE w:val="0"/>
        <w:ind w:left="284" w:hanging="284"/>
        <w:jc w:val="both"/>
        <w:rPr>
          <w:rFonts w:ascii="Calibri" w:eastAsia="Wingdings" w:hAnsi="Calibri" w:cs="Calibri"/>
          <w:sz w:val="22"/>
          <w:szCs w:val="22"/>
        </w:rPr>
      </w:pPr>
    </w:p>
    <w:p w:rsidR="00304E83" w:rsidRDefault="00026489">
      <w:pPr>
        <w:autoSpaceDE w:val="0"/>
        <w:ind w:left="284" w:hanging="284"/>
        <w:jc w:val="both"/>
        <w:rPr>
          <w:rFonts w:ascii="Calibri" w:eastAsia="Wingdings" w:hAnsi="Calibri" w:cs="Calibri"/>
          <w:sz w:val="22"/>
          <w:szCs w:val="22"/>
        </w:rPr>
      </w:pPr>
      <w:r>
        <w:rPr>
          <w:rFonts w:ascii="Calibri" w:eastAsia="Wingdings" w:hAnsi="Calibri" w:cs="Calibri"/>
          <w:sz w:val="22"/>
          <w:szCs w:val="22"/>
        </w:rPr>
        <w:t xml:space="preserve">6) che non sussiste nei propri confronti alcuna delle situazioni escludenti di cui all’art. 80, comma 5, lettere f), h), i), l), m) del </w:t>
      </w:r>
      <w:r w:rsidR="00DF0CE1">
        <w:rPr>
          <w:rFonts w:ascii="Calibri" w:eastAsia="Wingdings" w:hAnsi="Calibri" w:cs="Calibri"/>
          <w:sz w:val="22"/>
          <w:szCs w:val="22"/>
        </w:rPr>
        <w:t>D.lgs.</w:t>
      </w:r>
      <w:r>
        <w:rPr>
          <w:rFonts w:ascii="Calibri" w:eastAsia="Wingdings" w:hAnsi="Calibri" w:cs="Calibri"/>
          <w:sz w:val="22"/>
          <w:szCs w:val="22"/>
        </w:rPr>
        <w:t xml:space="preserve"> 50/2016;</w:t>
      </w:r>
    </w:p>
    <w:p w:rsidR="00304E83" w:rsidRDefault="00304E83">
      <w:pPr>
        <w:autoSpaceDE w:val="0"/>
        <w:jc w:val="both"/>
        <w:rPr>
          <w:rFonts w:ascii="Calibri" w:eastAsia="Wingdings" w:hAnsi="Calibri" w:cs="Calibri"/>
          <w:sz w:val="22"/>
          <w:szCs w:val="22"/>
        </w:rPr>
      </w:pPr>
    </w:p>
    <w:p w:rsidR="00304E83" w:rsidRDefault="00026489">
      <w:pPr>
        <w:autoSpaceDE w:val="0"/>
        <w:ind w:left="284" w:hanging="284"/>
        <w:jc w:val="both"/>
        <w:rPr>
          <w:rFonts w:ascii="Wingdings" w:eastAsia="Wingdings" w:hAnsi="Wingdings" w:cs="Wingdings"/>
          <w:color w:val="D9D9D9"/>
          <w:sz w:val="22"/>
          <w:szCs w:val="22"/>
        </w:rPr>
      </w:pPr>
      <w:r>
        <w:rPr>
          <w:rFonts w:ascii="Calibri" w:eastAsia="Wingdings" w:hAnsi="Calibri" w:cs="Calibri"/>
          <w:sz w:val="22"/>
          <w:szCs w:val="22"/>
        </w:rPr>
        <w:t xml:space="preserve">6) </w:t>
      </w:r>
      <w:r>
        <w:rPr>
          <w:rFonts w:ascii="Calibri" w:eastAsia="Wingdings" w:hAnsi="Calibri" w:cs="Calibri"/>
          <w:i/>
          <w:sz w:val="22"/>
          <w:szCs w:val="22"/>
        </w:rPr>
        <w:t xml:space="preserve">(oppure se l’operatore economico si trovi in una delle situazioni di cui all’art. 80, comma 5, lettere f), h), i), l), m) del </w:t>
      </w:r>
      <w:r w:rsidR="00DF0CE1">
        <w:rPr>
          <w:rFonts w:ascii="Calibri" w:eastAsia="Wingdings" w:hAnsi="Calibri" w:cs="Calibri"/>
          <w:i/>
          <w:sz w:val="22"/>
          <w:szCs w:val="22"/>
        </w:rPr>
        <w:t>D.lgs.</w:t>
      </w:r>
      <w:r>
        <w:rPr>
          <w:rFonts w:ascii="Calibri" w:eastAsia="Wingdings" w:hAnsi="Calibri" w:cs="Calibri"/>
          <w:i/>
          <w:sz w:val="22"/>
          <w:szCs w:val="22"/>
        </w:rPr>
        <w:t xml:space="preserve"> 50/2016 e intende avvalersi della possibilità di cui all’art. 80, comma 7, del </w:t>
      </w:r>
      <w:r w:rsidR="00DF0CE1">
        <w:rPr>
          <w:rFonts w:ascii="Calibri" w:eastAsia="Wingdings" w:hAnsi="Calibri" w:cs="Calibri"/>
          <w:i/>
          <w:sz w:val="22"/>
          <w:szCs w:val="22"/>
        </w:rPr>
        <w:t>D.lgs.</w:t>
      </w:r>
      <w:r>
        <w:rPr>
          <w:rFonts w:ascii="Calibri" w:eastAsia="Wingdings" w:hAnsi="Calibri" w:cs="Calibri"/>
          <w:i/>
          <w:sz w:val="22"/>
          <w:szCs w:val="22"/>
        </w:rPr>
        <w:t xml:space="preserve"> 50/2016, barrare la casella di seguito e compilare gli spazi)</w:t>
      </w:r>
    </w:p>
    <w:p w:rsidR="00304E83" w:rsidRDefault="00026489">
      <w:pPr>
        <w:autoSpaceDE w:val="0"/>
        <w:spacing w:before="60"/>
        <w:jc w:val="both"/>
        <w:rPr>
          <w:rFonts w:ascii="Calibri" w:eastAsia="Wingdings" w:hAnsi="Calibri" w:cs="Calibri"/>
          <w:sz w:val="22"/>
          <w:szCs w:val="22"/>
        </w:rPr>
      </w:pPr>
      <w:r>
        <w:rPr>
          <w:rFonts w:ascii="Wingdings" w:eastAsia="Wingdings" w:hAnsi="Wingdings" w:cs="Wingdings"/>
          <w:color w:val="D9D9D9"/>
          <w:sz w:val="22"/>
          <w:szCs w:val="22"/>
        </w:rPr>
        <w:t></w:t>
      </w:r>
      <w:r>
        <w:rPr>
          <w:rFonts w:ascii="Calibri" w:eastAsia="Calibri" w:hAnsi="Calibri" w:cs="Calibri"/>
          <w:color w:val="D9D9D9"/>
          <w:sz w:val="22"/>
          <w:szCs w:val="22"/>
        </w:rPr>
        <w:t xml:space="preserve"> </w:t>
      </w:r>
      <w:r>
        <w:rPr>
          <w:rFonts w:ascii="Calibri" w:eastAsia="Wingdings" w:hAnsi="Calibri" w:cs="Calibri"/>
          <w:sz w:val="22"/>
          <w:szCs w:val="22"/>
        </w:rPr>
        <w:t>che (</w:t>
      </w:r>
      <w:r>
        <w:rPr>
          <w:rFonts w:ascii="Calibri" w:eastAsia="Wingdings" w:hAnsi="Calibri" w:cs="Calibri"/>
          <w:i/>
          <w:iCs/>
          <w:sz w:val="22"/>
          <w:szCs w:val="22"/>
        </w:rPr>
        <w:t>precisare se l’operatore economico</w:t>
      </w:r>
      <w:r>
        <w:rPr>
          <w:rFonts w:ascii="Calibri" w:eastAsia="Wingdings" w:hAnsi="Calibri" w:cs="Calibri"/>
          <w:sz w:val="22"/>
          <w:szCs w:val="22"/>
        </w:rPr>
        <w:t xml:space="preserve">) </w:t>
      </w:r>
      <w:r>
        <w:rPr>
          <w:rFonts w:ascii="Calibri" w:eastAsia="Wingdings" w:hAnsi="Calibri" w:cs="Calibri"/>
          <w:color w:val="D9D9D9"/>
          <w:sz w:val="22"/>
          <w:szCs w:val="22"/>
        </w:rPr>
        <w:t>___________________________________________________</w:t>
      </w:r>
    </w:p>
    <w:p w:rsidR="00304E83" w:rsidRDefault="00026489">
      <w:pPr>
        <w:autoSpaceDE w:val="0"/>
        <w:spacing w:before="60"/>
        <w:jc w:val="both"/>
        <w:rPr>
          <w:rFonts w:ascii="Calibri" w:eastAsia="Wingdings" w:hAnsi="Calibri" w:cs="Calibri"/>
          <w:i/>
          <w:sz w:val="22"/>
          <w:szCs w:val="22"/>
        </w:rPr>
      </w:pPr>
      <w:r>
        <w:rPr>
          <w:rFonts w:ascii="Calibri" w:eastAsia="Wingdings" w:hAnsi="Calibri" w:cs="Calibri"/>
          <w:sz w:val="22"/>
          <w:szCs w:val="22"/>
        </w:rPr>
        <w:t xml:space="preserve">si trova nella situazione di cui all’art. 80, comma 5, </w:t>
      </w:r>
      <w:r w:rsidR="00DF0CE1">
        <w:rPr>
          <w:rFonts w:ascii="Calibri" w:eastAsia="Wingdings" w:hAnsi="Calibri" w:cs="Calibri"/>
          <w:sz w:val="22"/>
          <w:szCs w:val="22"/>
        </w:rPr>
        <w:t>D.lgs.</w:t>
      </w:r>
      <w:r>
        <w:rPr>
          <w:rFonts w:ascii="Calibri" w:eastAsia="Wingdings" w:hAnsi="Calibri" w:cs="Calibri"/>
          <w:sz w:val="22"/>
          <w:szCs w:val="22"/>
        </w:rPr>
        <w:t xml:space="preserve"> 50/2016 </w:t>
      </w:r>
      <w:r>
        <w:rPr>
          <w:rFonts w:ascii="Calibri" w:eastAsia="Wingdings" w:hAnsi="Calibri" w:cs="Calibri"/>
          <w:i/>
          <w:sz w:val="22"/>
          <w:szCs w:val="22"/>
        </w:rPr>
        <w:t>(</w:t>
      </w:r>
      <w:r>
        <w:rPr>
          <w:rFonts w:ascii="Calibri" w:eastAsia="Wingdings" w:hAnsi="Calibri" w:cs="Calibri"/>
          <w:i/>
          <w:iCs/>
          <w:sz w:val="22"/>
          <w:szCs w:val="22"/>
        </w:rPr>
        <w:t xml:space="preserve">precisare quale/i situazione/i tra quelle di cui alle lettere </w:t>
      </w:r>
      <w:r>
        <w:rPr>
          <w:rFonts w:ascii="Calibri" w:eastAsia="Wingdings" w:hAnsi="Calibri" w:cs="Calibri"/>
          <w:i/>
          <w:sz w:val="22"/>
          <w:szCs w:val="22"/>
        </w:rPr>
        <w:t>f), h), i), l), m)</w:t>
      </w:r>
      <w:r>
        <w:rPr>
          <w:rFonts w:ascii="Calibri" w:eastAsia="Wingdings" w:hAnsi="Calibri" w:cs="Calibri"/>
          <w:sz w:val="22"/>
          <w:szCs w:val="22"/>
        </w:rPr>
        <w:t xml:space="preserve"> </w:t>
      </w:r>
      <w:r>
        <w:rPr>
          <w:rFonts w:ascii="Calibri" w:eastAsia="Wingdings" w:hAnsi="Calibri" w:cs="Calibri"/>
          <w:i/>
          <w:sz w:val="22"/>
          <w:szCs w:val="22"/>
        </w:rPr>
        <w:t xml:space="preserve">e che nei suoi/loro confronti </w:t>
      </w:r>
      <w:r>
        <w:rPr>
          <w:rFonts w:ascii="Calibri" w:eastAsia="Wingdings" w:hAnsi="Calibri" w:cs="Calibri"/>
          <w:b/>
          <w:bCs/>
          <w:i/>
          <w:sz w:val="22"/>
          <w:szCs w:val="22"/>
        </w:rPr>
        <w:t xml:space="preserve">non </w:t>
      </w:r>
      <w:r>
        <w:rPr>
          <w:rFonts w:ascii="Calibri" w:eastAsia="Wingdings" w:hAnsi="Calibri" w:cs="Calibri"/>
          <w:i/>
          <w:sz w:val="22"/>
          <w:szCs w:val="22"/>
        </w:rPr>
        <w:t xml:space="preserve">è stata pronunciata sentenza di condanna definitiva che escluda dalla partecipazione alle procedure di appalto o comunque </w:t>
      </w:r>
      <w:r>
        <w:rPr>
          <w:rFonts w:ascii="Calibri" w:eastAsia="Wingdings" w:hAnsi="Calibri" w:cs="Calibri"/>
          <w:b/>
          <w:bCs/>
          <w:i/>
          <w:sz w:val="22"/>
          <w:szCs w:val="22"/>
        </w:rPr>
        <w:t xml:space="preserve">non è in corso </w:t>
      </w:r>
      <w:r>
        <w:rPr>
          <w:rFonts w:ascii="Calibri" w:eastAsia="Wingdings" w:hAnsi="Calibri" w:cs="Calibri"/>
          <w:i/>
          <w:sz w:val="22"/>
          <w:szCs w:val="22"/>
        </w:rPr>
        <w:t>il periodo di esclusione derivante da sentenza e che, pertanto intende/</w:t>
      </w:r>
      <w:proofErr w:type="spellStart"/>
      <w:r>
        <w:rPr>
          <w:rFonts w:ascii="Calibri" w:eastAsia="Wingdings" w:hAnsi="Calibri" w:cs="Calibri"/>
          <w:i/>
          <w:sz w:val="22"/>
          <w:szCs w:val="22"/>
        </w:rPr>
        <w:t>ono</w:t>
      </w:r>
      <w:proofErr w:type="spellEnd"/>
      <w:r>
        <w:rPr>
          <w:rFonts w:ascii="Calibri" w:eastAsia="Wingdings" w:hAnsi="Calibri" w:cs="Calibri"/>
          <w:i/>
          <w:sz w:val="22"/>
          <w:szCs w:val="22"/>
        </w:rPr>
        <w:t xml:space="preserve"> avvalersi della possibilità di cui all’art. 80, comma 7, </w:t>
      </w:r>
      <w:r w:rsidR="00DF0CE1">
        <w:rPr>
          <w:rFonts w:ascii="Calibri" w:eastAsia="Wingdings" w:hAnsi="Calibri" w:cs="Calibri"/>
          <w:i/>
          <w:sz w:val="22"/>
          <w:szCs w:val="22"/>
        </w:rPr>
        <w:t>D.lgs.</w:t>
      </w:r>
      <w:r>
        <w:rPr>
          <w:rFonts w:ascii="Calibri" w:eastAsia="Wingdings" w:hAnsi="Calibri" w:cs="Calibri"/>
          <w:i/>
          <w:sz w:val="22"/>
          <w:szCs w:val="22"/>
        </w:rPr>
        <w:t xml:space="preserve"> 50/2016)</w:t>
      </w:r>
      <w:r>
        <w:rPr>
          <w:rFonts w:ascii="Calibri" w:eastAsia="Wingdings" w:hAnsi="Calibri" w:cs="Calibri"/>
          <w:sz w:val="22"/>
          <w:szCs w:val="22"/>
        </w:rPr>
        <w:t xml:space="preserve"> ed a tal proposito precisa di seguito: </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i/>
          <w:sz w:val="22"/>
          <w:szCs w:val="22"/>
        </w:rPr>
        <w:t>(</w:t>
      </w:r>
      <w:r>
        <w:rPr>
          <w:rFonts w:ascii="Calibri" w:eastAsia="Wingdings" w:hAnsi="Calibri" w:cs="Calibri"/>
          <w:i/>
          <w:iCs/>
          <w:sz w:val="22"/>
          <w:szCs w:val="22"/>
        </w:rPr>
        <w:t xml:space="preserve">precisare di seguito ed indicare il soggetto interessato, il provvedimento pronunciato, la sanzione, la fattispecie, le misure adottate ai sensi dell'art. 80, comma 7, </w:t>
      </w:r>
      <w:r w:rsidR="00DF0CE1">
        <w:rPr>
          <w:rFonts w:ascii="Calibri" w:eastAsia="Wingdings" w:hAnsi="Calibri" w:cs="Calibri"/>
          <w:i/>
          <w:iCs/>
          <w:sz w:val="22"/>
          <w:szCs w:val="22"/>
        </w:rPr>
        <w:t>D.lgs.</w:t>
      </w:r>
      <w:r>
        <w:rPr>
          <w:rFonts w:ascii="Calibri" w:eastAsia="Wingdings" w:hAnsi="Calibri" w:cs="Calibri"/>
          <w:i/>
          <w:iCs/>
          <w:sz w:val="22"/>
          <w:szCs w:val="22"/>
        </w:rPr>
        <w:t xml:space="preserve"> 50/2016</w:t>
      </w:r>
      <w:r>
        <w:rPr>
          <w:rFonts w:ascii="Calibri" w:eastAsia="Wingdings" w:hAnsi="Calibri" w:cs="Calibri"/>
          <w:i/>
          <w:sz w:val="22"/>
          <w:szCs w:val="22"/>
        </w:rPr>
        <w:t>)</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p>
    <w:p w:rsidR="00304E83" w:rsidRDefault="00026489">
      <w:pPr>
        <w:autoSpaceDE w:val="0"/>
        <w:spacing w:before="60"/>
        <w:jc w:val="both"/>
        <w:rPr>
          <w:rFonts w:ascii="Calibri" w:eastAsia="Wingdings" w:hAnsi="Calibri" w:cs="Calibri"/>
          <w:color w:val="D9D9D9"/>
          <w:sz w:val="22"/>
          <w:szCs w:val="22"/>
        </w:rPr>
      </w:pPr>
      <w:r>
        <w:rPr>
          <w:rFonts w:ascii="Calibri" w:eastAsia="Wingdings" w:hAnsi="Calibri" w:cs="Calibri"/>
          <w:color w:val="D9D9D9"/>
          <w:sz w:val="22"/>
          <w:szCs w:val="22"/>
        </w:rPr>
        <w:t>_______________________________________________________________________________________</w:t>
      </w:r>
      <w:r>
        <w:rPr>
          <w:rFonts w:ascii="Calibri" w:eastAsia="Wingdings" w:hAnsi="Calibri" w:cs="Calibri"/>
          <w:sz w:val="22"/>
          <w:szCs w:val="22"/>
        </w:rPr>
        <w:t>;</w:t>
      </w:r>
    </w:p>
    <w:p w:rsidR="00304E83" w:rsidRDefault="00304E83">
      <w:pPr>
        <w:autoSpaceDE w:val="0"/>
        <w:spacing w:before="60"/>
        <w:jc w:val="both"/>
        <w:rPr>
          <w:rFonts w:ascii="Calibri" w:eastAsia="Wingdings" w:hAnsi="Calibri" w:cs="Calibri"/>
          <w:color w:val="D9D9D9"/>
          <w:sz w:val="22"/>
          <w:szCs w:val="22"/>
        </w:rPr>
      </w:pPr>
    </w:p>
    <w:p w:rsidR="00304E83" w:rsidRDefault="00026489">
      <w:pPr>
        <w:pageBreakBefore/>
        <w:autoSpaceDE w:val="0"/>
        <w:ind w:left="284" w:hanging="284"/>
        <w:jc w:val="both"/>
        <w:rPr>
          <w:rFonts w:ascii="Calibri" w:eastAsia="Wingdings" w:hAnsi="Calibri" w:cs="Calibri"/>
          <w:sz w:val="22"/>
          <w:szCs w:val="22"/>
        </w:rPr>
      </w:pPr>
      <w:r>
        <w:rPr>
          <w:rFonts w:ascii="Calibri" w:eastAsia="Wingdings" w:hAnsi="Calibri" w:cs="Calibri"/>
          <w:sz w:val="22"/>
          <w:szCs w:val="22"/>
        </w:rPr>
        <w:lastRenderedPageBreak/>
        <w:t>7) che nei propri confronti:</w:t>
      </w:r>
    </w:p>
    <w:p w:rsidR="00304E83" w:rsidRDefault="00026489">
      <w:pPr>
        <w:numPr>
          <w:ilvl w:val="0"/>
          <w:numId w:val="2"/>
        </w:numPr>
        <w:autoSpaceDE w:val="0"/>
        <w:jc w:val="both"/>
        <w:rPr>
          <w:rFonts w:ascii="Calibri" w:eastAsia="Wingdings" w:hAnsi="Calibri" w:cs="Calibri"/>
          <w:sz w:val="22"/>
          <w:szCs w:val="22"/>
        </w:rPr>
      </w:pPr>
      <w:r>
        <w:rPr>
          <w:rFonts w:ascii="Calibri" w:eastAsia="Wingdings" w:hAnsi="Calibri" w:cs="Calibri"/>
          <w:sz w:val="22"/>
          <w:szCs w:val="22"/>
        </w:rPr>
        <w:t xml:space="preserve">non sussiste la causa </w:t>
      </w:r>
      <w:proofErr w:type="spellStart"/>
      <w:r>
        <w:rPr>
          <w:rFonts w:ascii="Calibri" w:eastAsia="Wingdings" w:hAnsi="Calibri" w:cs="Calibri"/>
          <w:sz w:val="22"/>
          <w:szCs w:val="22"/>
        </w:rPr>
        <w:t>interdittiva</w:t>
      </w:r>
      <w:proofErr w:type="spellEnd"/>
      <w:r>
        <w:rPr>
          <w:rFonts w:ascii="Calibri" w:eastAsia="Wingdings" w:hAnsi="Calibri" w:cs="Calibri"/>
          <w:sz w:val="22"/>
          <w:szCs w:val="22"/>
        </w:rPr>
        <w:t xml:space="preserve"> di cui all’art. 53, comma 16-</w:t>
      </w:r>
      <w:r>
        <w:rPr>
          <w:rFonts w:ascii="Calibri" w:eastAsia="Wingdings" w:hAnsi="Calibri" w:cs="Calibri"/>
          <w:i/>
          <w:iCs/>
          <w:sz w:val="22"/>
          <w:szCs w:val="22"/>
        </w:rPr>
        <w:t>ter</w:t>
      </w:r>
      <w:r>
        <w:rPr>
          <w:rFonts w:ascii="Calibri" w:eastAsia="Wingdings" w:hAnsi="Calibri" w:cs="Calibri"/>
          <w:sz w:val="22"/>
          <w:szCs w:val="22"/>
        </w:rPr>
        <w:t xml:space="preserve">, </w:t>
      </w:r>
      <w:r w:rsidR="00DF0CE1">
        <w:rPr>
          <w:rFonts w:ascii="Calibri" w:eastAsia="Wingdings" w:hAnsi="Calibri" w:cs="Calibri"/>
          <w:sz w:val="22"/>
          <w:szCs w:val="22"/>
        </w:rPr>
        <w:t>D.lgs.</w:t>
      </w:r>
      <w:r>
        <w:rPr>
          <w:rFonts w:ascii="Calibri" w:eastAsia="Wingdings" w:hAnsi="Calibri" w:cs="Calibri"/>
          <w:sz w:val="22"/>
          <w:szCs w:val="22"/>
        </w:rPr>
        <w:t xml:space="preserve"> del 2001, n. 165 (ovvero di non aver concluso contratti di lavoro subordinato o autonomo e comunque non aver conferito incarichi ai soggetti di cui al citato art. 53 comma 16 </w:t>
      </w:r>
      <w:r>
        <w:rPr>
          <w:rFonts w:ascii="Calibri" w:eastAsia="Wingdings" w:hAnsi="Calibri" w:cs="Calibri"/>
          <w:iCs/>
          <w:sz w:val="22"/>
          <w:szCs w:val="22"/>
        </w:rPr>
        <w:t xml:space="preserve">–ter </w:t>
      </w:r>
      <w:r>
        <w:rPr>
          <w:rFonts w:ascii="Calibri" w:eastAsia="Wingdings" w:hAnsi="Calibri" w:cs="Calibri"/>
          <w:sz w:val="22"/>
          <w:szCs w:val="22"/>
        </w:rPr>
        <w:t>[ex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rsidR="00304E83" w:rsidRDefault="00026489">
      <w:pPr>
        <w:numPr>
          <w:ilvl w:val="0"/>
          <w:numId w:val="2"/>
        </w:numPr>
        <w:autoSpaceDE w:val="0"/>
        <w:jc w:val="both"/>
        <w:rPr>
          <w:rFonts w:ascii="Calibri" w:eastAsia="Wingdings" w:hAnsi="Calibri" w:cs="Calibri"/>
          <w:sz w:val="22"/>
          <w:szCs w:val="22"/>
        </w:rPr>
      </w:pPr>
      <w:r>
        <w:rPr>
          <w:rFonts w:ascii="Calibri" w:eastAsia="Wingdings" w:hAnsi="Calibri" w:cs="Calibri"/>
          <w:sz w:val="22"/>
          <w:szCs w:val="22"/>
        </w:rPr>
        <w:t xml:space="preserve">non sussiste la causa </w:t>
      </w:r>
      <w:proofErr w:type="spellStart"/>
      <w:r>
        <w:rPr>
          <w:rFonts w:ascii="Calibri" w:eastAsia="Wingdings" w:hAnsi="Calibri" w:cs="Calibri"/>
          <w:sz w:val="22"/>
          <w:szCs w:val="22"/>
        </w:rPr>
        <w:t>interdittiva</w:t>
      </w:r>
      <w:proofErr w:type="spellEnd"/>
      <w:r>
        <w:rPr>
          <w:rFonts w:ascii="Calibri" w:eastAsia="Wingdings" w:hAnsi="Calibri" w:cs="Calibri"/>
          <w:sz w:val="22"/>
          <w:szCs w:val="22"/>
        </w:rPr>
        <w:t xml:space="preserve"> di cui all’art. 35 del </w:t>
      </w:r>
      <w:r w:rsidR="00DF0CE1">
        <w:rPr>
          <w:rFonts w:ascii="Calibri" w:eastAsia="Wingdings" w:hAnsi="Calibri" w:cs="Calibri"/>
          <w:sz w:val="22"/>
          <w:szCs w:val="22"/>
        </w:rPr>
        <w:t>D.lg.</w:t>
      </w:r>
      <w:r>
        <w:rPr>
          <w:rFonts w:ascii="Calibri" w:eastAsia="Wingdings" w:hAnsi="Calibri" w:cs="Calibri"/>
          <w:sz w:val="22"/>
          <w:szCs w:val="22"/>
        </w:rPr>
        <w:t xml:space="preserve"> n. 90/2014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rsidR="00304E83" w:rsidRDefault="00304E83">
      <w:pPr>
        <w:autoSpaceDE w:val="0"/>
        <w:jc w:val="both"/>
        <w:rPr>
          <w:rFonts w:ascii="Calibri" w:eastAsia="Wingdings" w:hAnsi="Calibri" w:cs="Calibri"/>
          <w:sz w:val="22"/>
          <w:szCs w:val="22"/>
        </w:rPr>
      </w:pPr>
    </w:p>
    <w:p w:rsidR="00304E83" w:rsidRDefault="00026489">
      <w:pPr>
        <w:autoSpaceDE w:val="0"/>
        <w:ind w:left="284" w:hanging="284"/>
        <w:jc w:val="both"/>
        <w:rPr>
          <w:rFonts w:ascii="Calibri" w:eastAsia="Wingdings" w:hAnsi="Calibri" w:cs="Calibri"/>
          <w:sz w:val="22"/>
          <w:szCs w:val="22"/>
        </w:rPr>
      </w:pPr>
      <w:r>
        <w:rPr>
          <w:rFonts w:ascii="Calibri" w:eastAsia="Wingdings" w:hAnsi="Calibri" w:cs="Calibri"/>
          <w:sz w:val="22"/>
          <w:szCs w:val="22"/>
        </w:rPr>
        <w:t>8) attesta di essere informato, ai sensi e per gli effetti del decreto legislativo 30 giugno 2003, n. 196, che i dati personali raccolti saranno trattati, anche con strumenti informatici, esclusivamente nell’ambito del procedimento per il quale la dichiarazione viene resa.</w:t>
      </w:r>
    </w:p>
    <w:p w:rsidR="00304E83" w:rsidRDefault="00304E83">
      <w:pPr>
        <w:jc w:val="both"/>
        <w:rPr>
          <w:rFonts w:ascii="Calibri" w:eastAsia="Wingdings" w:hAnsi="Calibri" w:cs="Calibri"/>
          <w:sz w:val="22"/>
          <w:szCs w:val="22"/>
        </w:rPr>
      </w:pPr>
    </w:p>
    <w:p w:rsidR="00304E83" w:rsidRDefault="00304E83">
      <w:pPr>
        <w:jc w:val="both"/>
        <w:rPr>
          <w:rFonts w:ascii="Calibri" w:eastAsia="Wingdings" w:hAnsi="Calibri" w:cs="Calibri"/>
          <w:sz w:val="22"/>
          <w:szCs w:val="22"/>
        </w:rPr>
      </w:pPr>
    </w:p>
    <w:p w:rsidR="00304E83" w:rsidRDefault="00304E83">
      <w:pPr>
        <w:jc w:val="both"/>
        <w:rPr>
          <w:rFonts w:ascii="Calibri" w:eastAsia="Wingdings" w:hAnsi="Calibri" w:cs="Calibri"/>
          <w:sz w:val="22"/>
          <w:szCs w:val="22"/>
        </w:rPr>
      </w:pPr>
    </w:p>
    <w:p w:rsidR="00304E83" w:rsidRDefault="00304E83">
      <w:pPr>
        <w:widowControl w:val="0"/>
        <w:autoSpaceDE w:val="0"/>
        <w:ind w:right="816"/>
        <w:jc w:val="both"/>
        <w:rPr>
          <w:rFonts w:ascii="Calibri" w:eastAsia="Wingdings" w:hAnsi="Calibri" w:cs="Calibri"/>
          <w:color w:val="000000"/>
          <w:sz w:val="22"/>
          <w:szCs w:val="22"/>
        </w:rPr>
      </w:pPr>
    </w:p>
    <w:p w:rsidR="00304E83" w:rsidRDefault="00026489">
      <w:pPr>
        <w:widowControl w:val="0"/>
        <w:autoSpaceDE w:val="0"/>
        <w:ind w:right="816"/>
        <w:jc w:val="both"/>
        <w:rPr>
          <w:rFonts w:ascii="Calibri" w:eastAsia="Wingdings" w:hAnsi="Calibri" w:cs="Calibri"/>
          <w:color w:val="000000"/>
          <w:sz w:val="22"/>
          <w:szCs w:val="22"/>
        </w:rPr>
      </w:pPr>
      <w:r>
        <w:rPr>
          <w:rFonts w:ascii="Calibri" w:eastAsia="Wingdings" w:hAnsi="Calibri" w:cs="Calibri"/>
          <w:color w:val="D9D9D9"/>
          <w:sz w:val="22"/>
          <w:szCs w:val="22"/>
        </w:rPr>
        <w:t>___________________________</w:t>
      </w:r>
      <w:r>
        <w:rPr>
          <w:rFonts w:ascii="Calibri" w:eastAsia="Wingdings" w:hAnsi="Calibri" w:cs="Calibri"/>
          <w:color w:val="000000"/>
          <w:sz w:val="22"/>
          <w:szCs w:val="22"/>
        </w:rPr>
        <w:t xml:space="preserve">                        </w:t>
      </w:r>
      <w:r>
        <w:rPr>
          <w:rFonts w:ascii="Calibri" w:eastAsia="Wingdings" w:hAnsi="Calibri" w:cs="Calibri"/>
          <w:color w:val="000000"/>
          <w:sz w:val="22"/>
          <w:szCs w:val="22"/>
        </w:rPr>
        <w:tab/>
      </w:r>
      <w:r>
        <w:rPr>
          <w:rFonts w:ascii="Calibri" w:eastAsia="Wingdings" w:hAnsi="Calibri" w:cs="Calibri"/>
          <w:color w:val="000000"/>
          <w:sz w:val="22"/>
          <w:szCs w:val="22"/>
        </w:rPr>
        <w:tab/>
      </w:r>
      <w:r>
        <w:rPr>
          <w:rFonts w:ascii="Calibri" w:eastAsia="Wingdings" w:hAnsi="Calibri" w:cs="Calibri"/>
          <w:color w:val="D9D9D9"/>
          <w:sz w:val="22"/>
          <w:szCs w:val="22"/>
        </w:rPr>
        <w:t>______________________________</w:t>
      </w:r>
    </w:p>
    <w:p w:rsidR="00304E83" w:rsidRDefault="00026489">
      <w:pPr>
        <w:widowControl w:val="0"/>
        <w:tabs>
          <w:tab w:val="left" w:pos="4962"/>
        </w:tabs>
        <w:autoSpaceDE w:val="0"/>
        <w:ind w:right="816"/>
        <w:jc w:val="both"/>
        <w:rPr>
          <w:rFonts w:ascii="Calibri" w:eastAsia="Wingdings" w:hAnsi="Calibri" w:cs="Calibri"/>
          <w:color w:val="000000"/>
          <w:sz w:val="22"/>
          <w:szCs w:val="22"/>
        </w:rPr>
      </w:pPr>
      <w:r>
        <w:rPr>
          <w:rFonts w:ascii="Calibri" w:eastAsia="Wingdings" w:hAnsi="Calibri" w:cs="Calibri"/>
          <w:color w:val="000000"/>
          <w:sz w:val="22"/>
          <w:szCs w:val="22"/>
        </w:rPr>
        <w:t>Luogo e data                                                                      Firma</w:t>
      </w:r>
    </w:p>
    <w:p w:rsidR="00304E83" w:rsidRDefault="00304E83">
      <w:pPr>
        <w:jc w:val="both"/>
      </w:pPr>
    </w:p>
    <w:sectPr w:rsidR="00304E83">
      <w:footerReference w:type="default" r:id="rId8"/>
      <w:footerReference w:type="first" r:id="rId9"/>
      <w:pgSz w:w="11906" w:h="16838"/>
      <w:pgMar w:top="1417" w:right="1134" w:bottom="1134" w:left="1134"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E83" w:rsidRDefault="00026489">
      <w:r>
        <w:separator/>
      </w:r>
    </w:p>
  </w:endnote>
  <w:endnote w:type="continuationSeparator" w:id="0">
    <w:p w:rsidR="00304E83" w:rsidRDefault="0002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83" w:rsidRDefault="00026489">
    <w:pPr>
      <w:pStyle w:val="Pidipagina"/>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sidR="00741D72">
      <w:rPr>
        <w:noProof/>
        <w:sz w:val="20"/>
        <w:szCs w:val="20"/>
      </w:rPr>
      <w:t>1</w:t>
    </w:r>
    <w:r>
      <w:rPr>
        <w:sz w:val="20"/>
        <w:szCs w:val="20"/>
      </w:rPr>
      <w:fldChar w:fldCharType="end"/>
    </w:r>
  </w:p>
  <w:p w:rsidR="00304E83" w:rsidRDefault="00304E83">
    <w:pPr>
      <w:pStyle w:val="Pidipagina"/>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83" w:rsidRDefault="00304E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E83" w:rsidRDefault="00026489">
      <w:r>
        <w:separator/>
      </w:r>
    </w:p>
  </w:footnote>
  <w:footnote w:type="continuationSeparator" w:id="0">
    <w:p w:rsidR="00304E83" w:rsidRDefault="000264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Calibri" w:hAnsi="Calibri" w:cs="Calibri" w:hint="default"/>
        <w:sz w:val="22"/>
        <w:szCs w:val="22"/>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Calibri" w:hAnsi="Calibri" w:cs="Calibri"/>
        <w:sz w:val="22"/>
        <w:szCs w:val="22"/>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489"/>
    <w:rsid w:val="00026489"/>
    <w:rsid w:val="002902D4"/>
    <w:rsid w:val="00304E83"/>
    <w:rsid w:val="00741D72"/>
    <w:rsid w:val="00DF0CE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alibri" w:hAnsi="Calibri" w:cs="Calibri" w:hint="default"/>
      <w:sz w:val="22"/>
      <w:szCs w:val="22"/>
    </w:rPr>
  </w:style>
  <w:style w:type="character" w:customStyle="1" w:styleId="WW8Num2z0">
    <w:name w:val="WW8Num2z0"/>
    <w:rPr>
      <w:rFonts w:ascii="Calibri" w:hAnsi="Calibri" w:cs="Calibri" w:hint="default"/>
      <w:sz w:val="22"/>
      <w:szCs w:val="22"/>
    </w:rPr>
  </w:style>
  <w:style w:type="character" w:customStyle="1" w:styleId="WW8Num3z0">
    <w:name w:val="WW8Num3z0"/>
    <w:rPr>
      <w:rFonts w:ascii="Calibri" w:hAnsi="Calibri" w:cs="Calibri"/>
      <w:sz w:val="22"/>
      <w:szCs w:val="22"/>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rPr>
      <w:rFonts w:ascii="Calibri" w:hAnsi="Calibri" w:cs="Calibri" w:hint="default"/>
      <w:sz w:val="22"/>
      <w:szCs w:val="22"/>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Calibri" w:hAnsi="Calibri" w:cs="Calibri"/>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St3z0">
    <w:name w:val="WW8NumSt3z0"/>
    <w:rPr>
      <w:rFonts w:hint="default"/>
    </w:rPr>
  </w:style>
  <w:style w:type="character" w:customStyle="1" w:styleId="Carpredefinitoparagrafo1">
    <w:name w:val="Car. predefinito paragrafo1"/>
  </w:style>
  <w:style w:type="character" w:customStyle="1" w:styleId="IntestazioneCarattere">
    <w:name w:val="Intestazione Carattere"/>
    <w:basedOn w:val="Carpredefinitoparagrafo1"/>
    <w:rPr>
      <w:sz w:val="24"/>
      <w:szCs w:val="24"/>
    </w:rPr>
  </w:style>
  <w:style w:type="character" w:customStyle="1" w:styleId="PidipaginaCarattere">
    <w:name w:val="Piè di pagina Carattere"/>
    <w:basedOn w:val="Carpredefinitoparagrafo1"/>
    <w:rPr>
      <w:sz w:val="24"/>
      <w:szCs w:val="24"/>
    </w:rPr>
  </w:style>
  <w:style w:type="paragraph" w:customStyle="1" w:styleId="Titolo1">
    <w:name w:val="Titolo1"/>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Paragrafoelenco1">
    <w:name w:val="Paragrafo elenco1"/>
    <w:basedOn w:val="Normale"/>
    <w:pPr>
      <w:spacing w:after="200" w:line="276" w:lineRule="auto"/>
      <w:ind w:left="720"/>
    </w:pPr>
    <w:rPr>
      <w:rFonts w:ascii="Calibri" w:eastAsia="SimSun" w:hAnsi="Calibri" w:cs="Tahoma"/>
      <w:sz w:val="22"/>
      <w:szCs w:val="2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alibri" w:hAnsi="Calibri" w:cs="Calibri" w:hint="default"/>
      <w:sz w:val="22"/>
      <w:szCs w:val="22"/>
    </w:rPr>
  </w:style>
  <w:style w:type="character" w:customStyle="1" w:styleId="WW8Num2z0">
    <w:name w:val="WW8Num2z0"/>
    <w:rPr>
      <w:rFonts w:ascii="Calibri" w:hAnsi="Calibri" w:cs="Calibri" w:hint="default"/>
      <w:sz w:val="22"/>
      <w:szCs w:val="22"/>
    </w:rPr>
  </w:style>
  <w:style w:type="character" w:customStyle="1" w:styleId="WW8Num3z0">
    <w:name w:val="WW8Num3z0"/>
    <w:rPr>
      <w:rFonts w:ascii="Calibri" w:hAnsi="Calibri" w:cs="Calibri"/>
      <w:sz w:val="22"/>
      <w:szCs w:val="22"/>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rPr>
      <w:rFonts w:ascii="Calibri" w:hAnsi="Calibri" w:cs="Calibri" w:hint="default"/>
      <w:sz w:val="22"/>
      <w:szCs w:val="22"/>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Calibri" w:hAnsi="Calibri" w:cs="Calibri"/>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St3z0">
    <w:name w:val="WW8NumSt3z0"/>
    <w:rPr>
      <w:rFonts w:hint="default"/>
    </w:rPr>
  </w:style>
  <w:style w:type="character" w:customStyle="1" w:styleId="Carpredefinitoparagrafo1">
    <w:name w:val="Car. predefinito paragrafo1"/>
  </w:style>
  <w:style w:type="character" w:customStyle="1" w:styleId="IntestazioneCarattere">
    <w:name w:val="Intestazione Carattere"/>
    <w:basedOn w:val="Carpredefinitoparagrafo1"/>
    <w:rPr>
      <w:sz w:val="24"/>
      <w:szCs w:val="24"/>
    </w:rPr>
  </w:style>
  <w:style w:type="character" w:customStyle="1" w:styleId="PidipaginaCarattere">
    <w:name w:val="Piè di pagina Carattere"/>
    <w:basedOn w:val="Carpredefinitoparagrafo1"/>
    <w:rPr>
      <w:sz w:val="24"/>
      <w:szCs w:val="24"/>
    </w:rPr>
  </w:style>
  <w:style w:type="paragraph" w:customStyle="1" w:styleId="Titolo1">
    <w:name w:val="Titolo1"/>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Paragrafoelenco1">
    <w:name w:val="Paragrafo elenco1"/>
    <w:basedOn w:val="Normale"/>
    <w:pPr>
      <w:spacing w:after="200" w:line="276" w:lineRule="auto"/>
      <w:ind w:left="720"/>
    </w:pPr>
    <w:rPr>
      <w:rFonts w:ascii="Calibri" w:eastAsia="SimSun" w:hAnsi="Calibri" w:cs="Tahoma"/>
      <w:sz w:val="22"/>
      <w:szCs w:val="2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1879</Words>
  <Characters>10711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DICHIARAZIONE SOSTITUTIVA UNICA</vt:lpstr>
    </vt:vector>
  </TitlesOfParts>
  <Company/>
  <LinksUpToDate>false</LinksUpToDate>
  <CharactersWithSpaces>12565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UNICA</dc:title>
  <dc:subject/>
  <dc:creator>Riccardo Filiaggi</dc:creator>
  <cp:keywords/>
  <dc:description/>
  <cp:lastModifiedBy>Utente Windows</cp:lastModifiedBy>
  <cp:revision>5</cp:revision>
  <cp:lastPrinted>2017-02-13T08:00:00Z</cp:lastPrinted>
  <dcterms:created xsi:type="dcterms:W3CDTF">2017-03-28T10:18:00Z</dcterms:created>
  <dcterms:modified xsi:type="dcterms:W3CDTF">2017-12-19T15:25:00Z</dcterms:modified>
</cp:coreProperties>
</file>